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4C" w:rsidRPr="005F566C" w:rsidRDefault="006D4C45" w:rsidP="00670EC4">
      <w:pPr>
        <w:ind w:left="-426" w:right="-694"/>
        <w:jc w:val="left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139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Foxholes with Butterwick Parish Council</w:t>
      </w:r>
    </w:p>
    <w:p w:rsidR="00133D4C" w:rsidRDefault="00133D4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</w:p>
    <w:p w:rsidR="003C2635" w:rsidRDefault="003C2635">
      <w:pPr>
        <w:ind w:left="-1080" w:right="-69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Minutes of the Meeting held on the</w:t>
      </w:r>
      <w:r w:rsidR="00006F6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F17E5">
        <w:rPr>
          <w:rFonts w:ascii="Calibri" w:hAnsi="Calibri" w:cs="Calibri"/>
          <w:b/>
          <w:bCs/>
          <w:sz w:val="28"/>
          <w:szCs w:val="28"/>
        </w:rPr>
        <w:t xml:space="preserve">14 November </w:t>
      </w:r>
      <w:r w:rsidR="00121559">
        <w:rPr>
          <w:rFonts w:ascii="Calibri" w:hAnsi="Calibri" w:cs="Calibri"/>
          <w:b/>
          <w:bCs/>
          <w:sz w:val="28"/>
          <w:szCs w:val="28"/>
        </w:rPr>
        <w:t>2017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 the </w:t>
      </w:r>
      <w:r w:rsidR="004A2A17">
        <w:rPr>
          <w:rFonts w:ascii="Calibri" w:hAnsi="Calibri" w:cs="Calibri"/>
          <w:b/>
          <w:bCs/>
          <w:sz w:val="28"/>
          <w:szCs w:val="28"/>
        </w:rPr>
        <w:t xml:space="preserve">Meeting Room, </w:t>
      </w:r>
      <w:r>
        <w:rPr>
          <w:rFonts w:ascii="Calibri" w:hAnsi="Calibri" w:cs="Calibri"/>
          <w:b/>
          <w:bCs/>
          <w:sz w:val="28"/>
          <w:szCs w:val="28"/>
        </w:rPr>
        <w:t>Foxholes Community Hall</w:t>
      </w:r>
    </w:p>
    <w:p w:rsidR="00133D4C" w:rsidRPr="007E0134" w:rsidRDefault="00133D4C">
      <w:pPr>
        <w:ind w:left="-1080" w:right="-694"/>
        <w:jc w:val="center"/>
        <w:rPr>
          <w:rFonts w:ascii="Calibri" w:hAnsi="Calibri" w:cs="Calibri"/>
          <w:bCs/>
          <w:sz w:val="14"/>
          <w:szCs w:val="24"/>
        </w:rPr>
      </w:pPr>
    </w:p>
    <w:tbl>
      <w:tblPr>
        <w:tblW w:w="9952" w:type="dxa"/>
        <w:tblInd w:w="-432" w:type="dxa"/>
        <w:tblLook w:val="0000"/>
      </w:tblPr>
      <w:tblGrid>
        <w:gridCol w:w="10008"/>
      </w:tblGrid>
      <w:tr w:rsidR="00133D4C">
        <w:tc>
          <w:tcPr>
            <w:tcW w:w="9952" w:type="dxa"/>
          </w:tcPr>
          <w:p w:rsidR="00133D4C" w:rsidRDefault="00133D4C">
            <w:pPr>
              <w:ind w:left="-1080" w:right="-694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602" w:type="dxa"/>
              <w:tblLook w:val="0000"/>
            </w:tblPr>
            <w:tblGrid>
              <w:gridCol w:w="1354"/>
              <w:gridCol w:w="1346"/>
              <w:gridCol w:w="2457"/>
              <w:gridCol w:w="1512"/>
              <w:gridCol w:w="2933"/>
            </w:tblGrid>
            <w:tr w:rsidR="00EE3FC6">
              <w:trPr>
                <w:trHeight w:val="242"/>
              </w:trPr>
              <w:tc>
                <w:tcPr>
                  <w:tcW w:w="1354" w:type="dxa"/>
                </w:tcPr>
                <w:p w:rsidR="00EE3FC6" w:rsidRDefault="00EE3FC6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PRESENT:</w:t>
                  </w:r>
                </w:p>
              </w:tc>
              <w:tc>
                <w:tcPr>
                  <w:tcW w:w="1346" w:type="dxa"/>
                </w:tcPr>
                <w:p w:rsidR="00EE3FC6" w:rsidRDefault="00EE3FC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Chair</w:t>
                  </w:r>
                </w:p>
              </w:tc>
              <w:tc>
                <w:tcPr>
                  <w:tcW w:w="2457" w:type="dxa"/>
                </w:tcPr>
                <w:p w:rsidR="00EE3FC6" w:rsidRDefault="00EE3FC6" w:rsidP="00EE3FC6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P Bannister</w:t>
                  </w:r>
                </w:p>
              </w:tc>
              <w:tc>
                <w:tcPr>
                  <w:tcW w:w="1512" w:type="dxa"/>
                </w:tcPr>
                <w:p w:rsidR="00EE3FC6" w:rsidRDefault="00EE3FC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EE3FC6" w:rsidRDefault="000F17E5" w:rsidP="00077162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C</w:t>
                  </w:r>
                  <w:r w:rsidR="00EE3FC6">
                    <w:rPr>
                      <w:rFonts w:ascii="Calibri" w:hAnsi="Calibri" w:cs="Calibri"/>
                      <w:sz w:val="24"/>
                      <w:szCs w:val="24"/>
                    </w:rPr>
                    <w:t xml:space="preserve"> Tomlin</w:t>
                  </w:r>
                </w:p>
              </w:tc>
            </w:tr>
            <w:tr w:rsidR="000F17E5">
              <w:tc>
                <w:tcPr>
                  <w:tcW w:w="1354" w:type="dxa"/>
                </w:tcPr>
                <w:p w:rsidR="000F17E5" w:rsidRDefault="000F17E5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F17E5" w:rsidRDefault="000F17E5" w:rsidP="00077162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Vice Chair</w:t>
                  </w:r>
                </w:p>
              </w:tc>
              <w:tc>
                <w:tcPr>
                  <w:tcW w:w="2457" w:type="dxa"/>
                </w:tcPr>
                <w:p w:rsidR="000F17E5" w:rsidRDefault="000F17E5" w:rsidP="00077162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F17E5">
                    <w:rPr>
                      <w:rFonts w:ascii="Calibri" w:hAnsi="Calibri" w:cs="Calibri"/>
                      <w:sz w:val="24"/>
                      <w:szCs w:val="24"/>
                    </w:rPr>
                    <w:t>Cllr A Scruton</w:t>
                  </w:r>
                </w:p>
              </w:tc>
              <w:tc>
                <w:tcPr>
                  <w:tcW w:w="1512" w:type="dxa"/>
                </w:tcPr>
                <w:p w:rsidR="000F17E5" w:rsidRDefault="000F17E5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0F17E5" w:rsidRPr="000F17E5" w:rsidRDefault="000F17E5" w:rsidP="00077162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 w:rsidRPr="000F17E5">
                    <w:rPr>
                      <w:rFonts w:ascii="Calibri" w:hAnsi="Calibri" w:cs="Calibri"/>
                      <w:b/>
                      <w:szCs w:val="24"/>
                    </w:rPr>
                    <w:t>Cllr S Tomlin</w:t>
                  </w:r>
                </w:p>
              </w:tc>
            </w:tr>
            <w:tr w:rsidR="00EE3FC6">
              <w:tc>
                <w:tcPr>
                  <w:tcW w:w="1354" w:type="dxa"/>
                </w:tcPr>
                <w:p w:rsidR="00EE3FC6" w:rsidRDefault="00EE3FC6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EE3FC6" w:rsidRDefault="00EE3FC6" w:rsidP="00077162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EE3FC6" w:rsidRDefault="00001E6A" w:rsidP="00077162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S Hartle</w:t>
                  </w:r>
                </w:p>
              </w:tc>
              <w:tc>
                <w:tcPr>
                  <w:tcW w:w="1512" w:type="dxa"/>
                </w:tcPr>
                <w:p w:rsidR="00EE3FC6" w:rsidRDefault="00EE3FC6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EE3FC6" w:rsidRDefault="00EE3FC6" w:rsidP="00077162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EE3FC6">
              <w:tc>
                <w:tcPr>
                  <w:tcW w:w="1354" w:type="dxa"/>
                </w:tcPr>
                <w:p w:rsidR="00EE3FC6" w:rsidRDefault="00EE3FC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EE3FC6" w:rsidRDefault="00EE3FC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EE3FC6" w:rsidRDefault="00EE3FC6" w:rsidP="009C3B18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:rsidR="00EE3FC6" w:rsidRDefault="00EE3FC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EE3FC6" w:rsidRDefault="00EE3FC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EE3FC6">
              <w:tc>
                <w:tcPr>
                  <w:tcW w:w="1354" w:type="dxa"/>
                </w:tcPr>
                <w:p w:rsidR="00EE3FC6" w:rsidRDefault="00EE3FC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Clerk</w:t>
                  </w:r>
                </w:p>
              </w:tc>
              <w:tc>
                <w:tcPr>
                  <w:tcW w:w="2457" w:type="dxa"/>
                </w:tcPr>
                <w:p w:rsidR="00EE3FC6" w:rsidRDefault="00EE3FC6" w:rsidP="003C263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Mrs A Adnitt</w:t>
                  </w:r>
                </w:p>
              </w:tc>
              <w:tc>
                <w:tcPr>
                  <w:tcW w:w="1512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BA16FE">
              <w:tc>
                <w:tcPr>
                  <w:tcW w:w="1354" w:type="dxa"/>
                </w:tcPr>
                <w:p w:rsidR="00BA16FE" w:rsidRDefault="00BA16FE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BA16FE" w:rsidRDefault="00BA16FE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BA16FE" w:rsidRDefault="00BA16FE" w:rsidP="003C263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:rsidR="00BA16FE" w:rsidRDefault="00BA16FE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BA16FE" w:rsidRDefault="00BA16FE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0F17E5" w:rsidTr="00B73FDC">
              <w:tc>
                <w:tcPr>
                  <w:tcW w:w="1354" w:type="dxa"/>
                </w:tcPr>
                <w:p w:rsidR="000F17E5" w:rsidRDefault="000F17E5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F17E5" w:rsidRDefault="000F17E5" w:rsidP="006D4C4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Guest</w:t>
                  </w:r>
                </w:p>
              </w:tc>
              <w:tc>
                <w:tcPr>
                  <w:tcW w:w="3969" w:type="dxa"/>
                  <w:gridSpan w:val="2"/>
                </w:tcPr>
                <w:p w:rsidR="000F17E5" w:rsidRPr="000F17E5" w:rsidRDefault="000F17E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 w:rsidRPr="000F17E5">
                    <w:rPr>
                      <w:rFonts w:ascii="Calibri" w:hAnsi="Calibri" w:cs="Calibri"/>
                      <w:szCs w:val="24"/>
                    </w:rPr>
                    <w:t>District Councillor Jainu-Dean</w:t>
                  </w:r>
                </w:p>
              </w:tc>
              <w:tc>
                <w:tcPr>
                  <w:tcW w:w="2933" w:type="dxa"/>
                </w:tcPr>
                <w:p w:rsidR="000F17E5" w:rsidRDefault="000F17E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930" w:type="dxa"/>
              <w:tblLook w:val="0000"/>
            </w:tblPr>
            <w:tblGrid>
              <w:gridCol w:w="1080"/>
              <w:gridCol w:w="8850"/>
            </w:tblGrid>
            <w:tr w:rsidR="00900F04">
              <w:tc>
                <w:tcPr>
                  <w:tcW w:w="1080" w:type="dxa"/>
                </w:tcPr>
                <w:p w:rsidR="00900F04" w:rsidRDefault="00900F04" w:rsidP="006C44C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F10857" w:rsidRPr="00AE1CB9" w:rsidRDefault="000F17E5" w:rsidP="00B44A28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We welcomed District Councillor Jainu-Dean and thanked him for coming to our meeting. </w:t>
                  </w:r>
                </w:p>
                <w:p w:rsidR="00AE1CB9" w:rsidRPr="00B44A28" w:rsidRDefault="00AE1CB9" w:rsidP="000F17E5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B44A28">
              <w:tc>
                <w:tcPr>
                  <w:tcW w:w="1080" w:type="dxa"/>
                </w:tcPr>
                <w:p w:rsidR="00B44A28" w:rsidRDefault="00CF63B1" w:rsidP="006C44C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8850" w:type="dxa"/>
                </w:tcPr>
                <w:p w:rsidR="00B44A28" w:rsidRPr="00B44A28" w:rsidRDefault="00B44A28" w:rsidP="00B44A28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 w:rsidRPr="00B44A28">
                    <w:rPr>
                      <w:rFonts w:ascii="Calibri" w:hAnsi="Calibri" w:cs="Calibri"/>
                      <w:b/>
                      <w:bCs/>
                      <w:szCs w:val="24"/>
                    </w:rPr>
                    <w:t>Apologies</w:t>
                  </w:r>
                </w:p>
                <w:p w:rsidR="00B44A28" w:rsidRPr="00CC651B" w:rsidRDefault="00001E6A" w:rsidP="00B44A28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>Cllr P Warters</w:t>
                  </w:r>
                </w:p>
                <w:p w:rsidR="00B44A28" w:rsidRDefault="00B44A28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CF63B1" w:rsidP="006C44C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8850" w:type="dxa"/>
                </w:tcPr>
                <w:p w:rsidR="00133D4C" w:rsidRDefault="00C226B2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Minutes of </w:t>
                  </w:r>
                  <w:r w:rsidR="00AE56FB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the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Previous Meeting</w:t>
                  </w:r>
                </w:p>
                <w:p w:rsidR="00D10E4D" w:rsidRDefault="00D10E4D" w:rsidP="00D10E4D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 w:rsidRPr="00072F17">
                    <w:rPr>
                      <w:rFonts w:ascii="Calibri" w:hAnsi="Calibri" w:cs="Calibri"/>
                      <w:bCs/>
                      <w:szCs w:val="24"/>
                    </w:rPr>
                    <w:t xml:space="preserve">The minutes of the </w:t>
                  </w:r>
                  <w:r w:rsidR="00EE3FC6">
                    <w:rPr>
                      <w:rFonts w:ascii="Calibri" w:hAnsi="Calibri" w:cs="Calibri"/>
                      <w:bCs/>
                      <w:szCs w:val="24"/>
                    </w:rPr>
                    <w:t xml:space="preserve">meeting held on the </w:t>
                  </w:r>
                  <w:r w:rsidR="000F17E5">
                    <w:rPr>
                      <w:rFonts w:ascii="Calibri" w:hAnsi="Calibri" w:cs="Calibri"/>
                      <w:bCs/>
                      <w:szCs w:val="24"/>
                    </w:rPr>
                    <w:t>26 September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2017 were </w:t>
                  </w:r>
                  <w:r w:rsidRPr="00854294">
                    <w:rPr>
                      <w:rFonts w:ascii="Calibri" w:hAnsi="Calibri" w:cs="Calibri"/>
                      <w:bCs/>
                      <w:szCs w:val="24"/>
                    </w:rPr>
                    <w:t>a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ccepted as an accurate record, and signed by the </w:t>
                  </w:r>
                  <w:r w:rsidR="005D0888">
                    <w:rPr>
                      <w:rFonts w:ascii="Calibri" w:hAnsi="Calibri" w:cs="Calibri"/>
                      <w:bCs/>
                      <w:szCs w:val="24"/>
                    </w:rPr>
                    <w:t>Chairman.</w:t>
                  </w:r>
                </w:p>
                <w:p w:rsidR="00DB47A6" w:rsidRDefault="00DB47A6" w:rsidP="00D87D04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</w:p>
              </w:tc>
            </w:tr>
            <w:tr w:rsidR="00D10E4D">
              <w:tc>
                <w:tcPr>
                  <w:tcW w:w="1080" w:type="dxa"/>
                </w:tcPr>
                <w:p w:rsidR="00D10E4D" w:rsidRDefault="00CF63B1" w:rsidP="00CD7121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850" w:type="dxa"/>
                </w:tcPr>
                <w:p w:rsidR="00D10E4D" w:rsidRDefault="006C44CA" w:rsidP="00CD7121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Matters Arising</w:t>
                  </w:r>
                </w:p>
                <w:p w:rsidR="00001E6A" w:rsidRPr="004178E3" w:rsidRDefault="000F17E5" w:rsidP="00CD7121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>None</w:t>
                  </w:r>
                </w:p>
                <w:p w:rsidR="00D10E4D" w:rsidRDefault="00D10E4D" w:rsidP="00001E6A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</w:p>
              </w:tc>
            </w:tr>
            <w:tr w:rsidR="00E51485">
              <w:tc>
                <w:tcPr>
                  <w:tcW w:w="1080" w:type="dxa"/>
                </w:tcPr>
                <w:p w:rsidR="00E51485" w:rsidRDefault="00CF63B1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850" w:type="dxa"/>
                </w:tcPr>
                <w:p w:rsidR="00E51485" w:rsidRDefault="00CF59F0" w:rsidP="00D45D32">
                  <w:pPr>
                    <w:pStyle w:val="Heading5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Parish Council Vacancy</w:t>
                  </w:r>
                </w:p>
                <w:p w:rsidR="005E54B1" w:rsidRPr="00001E6A" w:rsidRDefault="000F17E5" w:rsidP="00001E6A">
                  <w:pPr>
                    <w:rPr>
                      <w:rFonts w:ascii="Calibri" w:hAnsi="Calibr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Again, there has been no </w:t>
                  </w:r>
                  <w:r w:rsidR="00103027">
                    <w:rPr>
                      <w:rFonts w:asciiTheme="minorHAnsi" w:hAnsiTheme="minorHAnsi" w:cstheme="minorHAnsi"/>
                    </w:rPr>
                    <w:t xml:space="preserve">interest.  </w:t>
                  </w:r>
                  <w:r>
                    <w:rPr>
                      <w:rFonts w:ascii="Calibri" w:hAnsi="Calibri"/>
                    </w:rPr>
                    <w:t>We agreed to continue to ask residents and ask them to pass word around</w:t>
                  </w:r>
                  <w:r w:rsidR="00001E6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001E6A" w:rsidRPr="005F566C" w:rsidRDefault="00001E6A" w:rsidP="00001E6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241F8">
              <w:tc>
                <w:tcPr>
                  <w:tcW w:w="1080" w:type="dxa"/>
                </w:tcPr>
                <w:p w:rsidR="00E241F8" w:rsidRDefault="00CF63B1" w:rsidP="009C483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850" w:type="dxa"/>
                </w:tcPr>
                <w:p w:rsidR="00E241F8" w:rsidRDefault="00E241F8" w:rsidP="009C4836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E5E7C">
                    <w:rPr>
                      <w:rFonts w:ascii="Calibri" w:hAnsi="Calibri" w:cs="Calibri"/>
                      <w:b/>
                      <w:szCs w:val="24"/>
                    </w:rPr>
                    <w:t>Planning Applications</w:t>
                  </w:r>
                </w:p>
                <w:p w:rsidR="00E241F8" w:rsidRDefault="000F17E5" w:rsidP="00B33598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None</w:t>
                  </w:r>
                </w:p>
                <w:p w:rsidR="00CF63B1" w:rsidRPr="00CF63B1" w:rsidRDefault="00CF63B1" w:rsidP="00B33598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</w:tc>
            </w:tr>
            <w:tr w:rsidR="00E241F8">
              <w:tc>
                <w:tcPr>
                  <w:tcW w:w="1080" w:type="dxa"/>
                </w:tcPr>
                <w:p w:rsidR="00E241F8" w:rsidRDefault="00CF63B1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850" w:type="dxa"/>
                </w:tcPr>
                <w:p w:rsidR="00E241F8" w:rsidRDefault="00E241F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Defibrillators</w:t>
                  </w:r>
                </w:p>
                <w:p w:rsidR="006C5D7C" w:rsidRDefault="006C5D7C" w:rsidP="006C5D7C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The training session led by Jayne Scott from Yorkshire Ambulance Service was well attended and informative.</w:t>
                  </w:r>
                </w:p>
                <w:p w:rsidR="006C5D7C" w:rsidRDefault="006C5D7C" w:rsidP="00103027">
                  <w:pPr>
                    <w:rPr>
                      <w:rFonts w:ascii="Calibri" w:hAnsi="Calibri" w:cs="Calibri"/>
                      <w:szCs w:val="24"/>
                    </w:rPr>
                  </w:pPr>
                </w:p>
                <w:p w:rsidR="000F17E5" w:rsidRPr="00F31549" w:rsidRDefault="000F17E5" w:rsidP="00103027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The </w:t>
                  </w:r>
                  <w:proofErr w:type="spellStart"/>
                  <w:r>
                    <w:rPr>
                      <w:rFonts w:ascii="Calibri" w:hAnsi="Calibri" w:cs="Calibri"/>
                      <w:szCs w:val="24"/>
                    </w:rPr>
                    <w:t>Defibs</w:t>
                  </w:r>
                  <w:proofErr w:type="spellEnd"/>
                  <w:r>
                    <w:rPr>
                      <w:rFonts w:ascii="Calibri" w:hAnsi="Calibri" w:cs="Calibri"/>
                      <w:szCs w:val="24"/>
                    </w:rPr>
                    <w:t xml:space="preserve"> are now in the cabinets and are in working order.  The plaques have arrived  and Phillip and Chris agreed to mount them on the walls near the </w:t>
                  </w:r>
                  <w:proofErr w:type="spellStart"/>
                  <w:r>
                    <w:rPr>
                      <w:rFonts w:ascii="Calibri" w:hAnsi="Calibri" w:cs="Calibri"/>
                      <w:szCs w:val="24"/>
                    </w:rPr>
                    <w:t>defibs</w:t>
                  </w:r>
                  <w:proofErr w:type="spellEnd"/>
                  <w:r>
                    <w:rPr>
                      <w:rFonts w:ascii="Calibri" w:hAnsi="Calibri" w:cs="Calibri"/>
                      <w:szCs w:val="24"/>
                    </w:rPr>
                    <w:t xml:space="preserve">.  Once mounted, a photo will be taken and sent to Barstow Trust.  Alastair agreed to take the photo and forward to Audrey.  </w:t>
                  </w:r>
                  <w:r w:rsidRPr="00F31549">
                    <w:rPr>
                      <w:rFonts w:ascii="Calibri" w:hAnsi="Calibri" w:cs="Calibri"/>
                      <w:b/>
                      <w:szCs w:val="24"/>
                    </w:rPr>
                    <w:t>Audrey to put an announcement in the Wolds Warbler and Sue to put on the website.</w:t>
                  </w:r>
                </w:p>
                <w:p w:rsidR="007F6FC2" w:rsidRPr="00E241F8" w:rsidRDefault="007F6FC2" w:rsidP="006C5D7C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6B37BC">
              <w:tc>
                <w:tcPr>
                  <w:tcW w:w="1080" w:type="dxa"/>
                </w:tcPr>
                <w:p w:rsidR="006B37BC" w:rsidRDefault="006B37BC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8850" w:type="dxa"/>
                </w:tcPr>
                <w:p w:rsidR="006B37BC" w:rsidRDefault="006C5D7C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Hall Rental</w:t>
                  </w:r>
                </w:p>
                <w:p w:rsidR="007E0134" w:rsidRDefault="00261A45" w:rsidP="006D4C4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Audrey received 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>a letter from Th</w:t>
                  </w:r>
                  <w:r w:rsidR="00F31549">
                    <w:rPr>
                      <w:rFonts w:ascii="Calibri" w:hAnsi="Calibri" w:cs="Calibri"/>
                      <w:szCs w:val="24"/>
                    </w:rPr>
                    <w:t xml:space="preserve">e Hall Management Committee and, 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>after reviewing the fee, the</w:t>
                  </w:r>
                  <w:r w:rsidR="00F31549">
                    <w:rPr>
                      <w:rFonts w:ascii="Calibri" w:hAnsi="Calibri" w:cs="Calibri"/>
                      <w:szCs w:val="24"/>
                    </w:rPr>
                    <w:t xml:space="preserve">y decided that </w:t>
                  </w:r>
                  <w:r>
                    <w:rPr>
                      <w:rFonts w:ascii="Calibri" w:hAnsi="Calibri" w:cs="Calibri"/>
                      <w:szCs w:val="24"/>
                    </w:rPr>
                    <w:t>The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 xml:space="preserve"> Parish Council meetings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are 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 xml:space="preserve">for </w:t>
                  </w:r>
                  <w:r w:rsidR="00F31549">
                    <w:rPr>
                      <w:rFonts w:ascii="Calibri" w:hAnsi="Calibri" w:cs="Calibri"/>
                      <w:szCs w:val="24"/>
                    </w:rPr>
                    <w:t xml:space="preserve">conducting 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>council business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and, therefore, the charges stand as invoiced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 xml:space="preserve">.  </w:t>
                  </w:r>
                  <w:r w:rsidR="00F31549">
                    <w:rPr>
                      <w:rFonts w:ascii="Calibri" w:hAnsi="Calibri" w:cs="Calibri"/>
                      <w:szCs w:val="24"/>
                    </w:rPr>
                    <w:t xml:space="preserve">We agreed that 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 xml:space="preserve">Audrey </w:t>
                  </w:r>
                  <w:r w:rsidR="00F31549">
                    <w:rPr>
                      <w:rFonts w:ascii="Calibri" w:hAnsi="Calibri" w:cs="Calibri"/>
                      <w:szCs w:val="24"/>
                    </w:rPr>
                    <w:t xml:space="preserve">should </w:t>
                  </w:r>
                  <w:r w:rsidR="006C5D7C">
                    <w:rPr>
                      <w:rFonts w:ascii="Calibri" w:hAnsi="Calibri" w:cs="Calibri"/>
                      <w:szCs w:val="24"/>
                    </w:rPr>
                    <w:t>pa</w:t>
                  </w:r>
                  <w:r w:rsidR="0066350F">
                    <w:rPr>
                      <w:rFonts w:ascii="Calibri" w:hAnsi="Calibri" w:cs="Calibri"/>
                      <w:szCs w:val="24"/>
                    </w:rPr>
                    <w:t xml:space="preserve">y the invoice and 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we are to </w:t>
                  </w:r>
                  <w:r w:rsidR="0066350F">
                    <w:rPr>
                      <w:rFonts w:ascii="Calibri" w:hAnsi="Calibri" w:cs="Calibri"/>
                      <w:szCs w:val="24"/>
                    </w:rPr>
                    <w:t xml:space="preserve">review </w:t>
                  </w:r>
                  <w:r w:rsidR="00F31549">
                    <w:rPr>
                      <w:rFonts w:ascii="Calibri" w:hAnsi="Calibri" w:cs="Calibri"/>
                      <w:szCs w:val="24"/>
                    </w:rPr>
                    <w:t xml:space="preserve">the </w:t>
                  </w:r>
                  <w:r w:rsidR="0066350F">
                    <w:rPr>
                      <w:rFonts w:ascii="Calibri" w:hAnsi="Calibri" w:cs="Calibri"/>
                      <w:szCs w:val="24"/>
                    </w:rPr>
                    <w:t>hall rental next year.</w:t>
                  </w:r>
                </w:p>
              </w:tc>
            </w:tr>
            <w:tr w:rsidR="00EB04FC">
              <w:tc>
                <w:tcPr>
                  <w:tcW w:w="1080" w:type="dxa"/>
                </w:tcPr>
                <w:p w:rsidR="00EB04FC" w:rsidRDefault="00EB04FC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8850" w:type="dxa"/>
                </w:tcPr>
                <w:p w:rsidR="00EB04FC" w:rsidRDefault="006C5D7C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Data Protection Act Changes</w:t>
                  </w:r>
                </w:p>
                <w:p w:rsidR="00EB04FC" w:rsidRDefault="006C5D7C" w:rsidP="006C5D7C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District Councillor Jainu-Dean explained </w:t>
                  </w:r>
                  <w:r w:rsidR="000940F9">
                    <w:rPr>
                      <w:rFonts w:ascii="Calibri" w:hAnsi="Calibri" w:cs="Calibri"/>
                      <w:bCs/>
                      <w:szCs w:val="24"/>
                    </w:rPr>
                    <w:t xml:space="preserve">that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>changes will be effective from May 2018</w:t>
                  </w:r>
                  <w:r w:rsidR="000940F9">
                    <w:rPr>
                      <w:rFonts w:ascii="Calibri" w:hAnsi="Calibri" w:cs="Calibri"/>
                      <w:bCs/>
                      <w:szCs w:val="24"/>
                    </w:rPr>
                    <w:t>.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</w:t>
                  </w:r>
                  <w:r w:rsidR="00261A45">
                    <w:rPr>
                      <w:rFonts w:ascii="Calibri" w:hAnsi="Calibri" w:cs="Calibri"/>
                      <w:bCs/>
                      <w:szCs w:val="24"/>
                    </w:rPr>
                    <w:t>The Parish Council w</w:t>
                  </w:r>
                  <w:r w:rsidR="000940F9">
                    <w:rPr>
                      <w:rFonts w:ascii="Calibri" w:hAnsi="Calibri" w:cs="Calibri"/>
                      <w:bCs/>
                      <w:szCs w:val="24"/>
                    </w:rPr>
                    <w:t>ill require a Data Protection Officer and warned that th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ere will be severe penalties for </w:t>
                  </w:r>
                  <w:r w:rsidR="00261A45">
                    <w:rPr>
                      <w:rFonts w:ascii="Calibri" w:hAnsi="Calibri" w:cs="Calibri"/>
                      <w:bCs/>
                      <w:szCs w:val="24"/>
                    </w:rPr>
                    <w:t xml:space="preserve">any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breaches.  </w:t>
                  </w:r>
                  <w:r w:rsidR="000940F9">
                    <w:rPr>
                      <w:rFonts w:ascii="Calibri" w:hAnsi="Calibri" w:cs="Calibri"/>
                      <w:bCs/>
                      <w:szCs w:val="24"/>
                    </w:rPr>
                    <w:t xml:space="preserve">We said that we were a little perplexed by this as all the information we have is published on a website. 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He said that they are awaiting advice </w:t>
                  </w:r>
                  <w:r w:rsidR="007E0134">
                    <w:rPr>
                      <w:rFonts w:ascii="Calibri" w:hAnsi="Calibri" w:cs="Calibri"/>
                      <w:bCs/>
                      <w:szCs w:val="24"/>
                    </w:rPr>
                    <w:t xml:space="preserve">but,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>in the meantime</w:t>
                  </w:r>
                  <w:r w:rsidR="007E0134">
                    <w:rPr>
                      <w:rFonts w:ascii="Calibri" w:hAnsi="Calibri" w:cs="Calibri"/>
                      <w:bCs/>
                      <w:szCs w:val="24"/>
                    </w:rPr>
                    <w:t>,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he will speak to the Data Protection officer at Ryedale Council.  </w:t>
                  </w:r>
                </w:p>
                <w:p w:rsidR="006C5D7C" w:rsidRDefault="006C5D7C" w:rsidP="006C5D7C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EB04FC">
              <w:tc>
                <w:tcPr>
                  <w:tcW w:w="1080" w:type="dxa"/>
                </w:tcPr>
                <w:p w:rsidR="00EB04FC" w:rsidRDefault="00EB04FC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8850" w:type="dxa"/>
                </w:tcPr>
                <w:p w:rsidR="00EB04FC" w:rsidRDefault="00EB04FC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Play Park</w:t>
                  </w:r>
                </w:p>
                <w:p w:rsidR="000940F9" w:rsidRDefault="006C5D7C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C5D7C">
                    <w:rPr>
                      <w:rFonts w:ascii="Calibri" w:hAnsi="Calibri" w:cs="Calibri"/>
                      <w:szCs w:val="24"/>
                    </w:rPr>
                    <w:t xml:space="preserve">The Report was </w:t>
                  </w:r>
                  <w:r>
                    <w:rPr>
                      <w:rFonts w:ascii="Calibri" w:hAnsi="Calibri" w:cs="Calibri"/>
                      <w:szCs w:val="24"/>
                    </w:rPr>
                    <w:t>discussed</w:t>
                  </w:r>
                  <w:r w:rsidR="000940F9">
                    <w:rPr>
                      <w:rFonts w:ascii="Calibri" w:hAnsi="Calibri" w:cs="Calibri"/>
                      <w:szCs w:val="24"/>
                    </w:rPr>
                    <w:t xml:space="preserve"> - it was difficult to decide what to do about any repairs as we are unsure how much damage there is beneath ground level, what the repairs would entail and how mu</w:t>
                  </w:r>
                  <w:r w:rsidR="003C6BF7">
                    <w:rPr>
                      <w:rFonts w:ascii="Calibri" w:hAnsi="Calibri" w:cs="Calibri"/>
                      <w:szCs w:val="24"/>
                    </w:rPr>
                    <w:t>ch they</w:t>
                  </w:r>
                  <w:r w:rsidR="000940F9">
                    <w:rPr>
                      <w:rFonts w:ascii="Calibri" w:hAnsi="Calibri" w:cs="Calibri"/>
                      <w:szCs w:val="24"/>
                    </w:rPr>
                    <w:t xml:space="preserve"> would cost.</w:t>
                  </w:r>
                  <w:r w:rsidR="0066350F">
                    <w:rPr>
                      <w:rFonts w:ascii="Calibri" w:hAnsi="Calibri" w:cs="Calibri"/>
                      <w:szCs w:val="24"/>
                    </w:rPr>
                    <w:t xml:space="preserve">  Alastair agreed to discuss the report with Wendy</w:t>
                  </w:r>
                  <w:r w:rsidR="000940F9">
                    <w:rPr>
                      <w:rFonts w:ascii="Calibri" w:hAnsi="Calibri" w:cs="Calibri"/>
                      <w:szCs w:val="24"/>
                    </w:rPr>
                    <w:t xml:space="preserve"> Foster</w:t>
                  </w:r>
                  <w:r w:rsidR="003C6BF7">
                    <w:rPr>
                      <w:rFonts w:ascii="Calibri" w:hAnsi="Calibri" w:cs="Calibri"/>
                      <w:szCs w:val="24"/>
                    </w:rPr>
                    <w:t xml:space="preserve">.  He will ask Mrs Foster for her opinion </w:t>
                  </w:r>
                  <w:r w:rsidR="000940F9">
                    <w:rPr>
                      <w:rFonts w:ascii="Calibri" w:hAnsi="Calibri" w:cs="Calibri"/>
                      <w:szCs w:val="24"/>
                    </w:rPr>
                    <w:t>as to whether</w:t>
                  </w:r>
                  <w:r w:rsidR="007E0134">
                    <w:rPr>
                      <w:rFonts w:ascii="Calibri" w:hAnsi="Calibri" w:cs="Calibri"/>
                      <w:szCs w:val="24"/>
                    </w:rPr>
                    <w:t xml:space="preserve"> she thought</w:t>
                  </w:r>
                  <w:r w:rsidR="000940F9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="0066350F">
                    <w:rPr>
                      <w:rFonts w:ascii="Calibri" w:hAnsi="Calibri" w:cs="Calibri"/>
                      <w:szCs w:val="24"/>
                    </w:rPr>
                    <w:t xml:space="preserve">repairs are </w:t>
                  </w:r>
                  <w:r w:rsidR="003C6BF7">
                    <w:rPr>
                      <w:rFonts w:ascii="Calibri" w:hAnsi="Calibri" w:cs="Calibri"/>
                      <w:szCs w:val="24"/>
                    </w:rPr>
                    <w:t>practical with what funds are available in the Play Park Committee account.</w:t>
                  </w:r>
                </w:p>
                <w:p w:rsidR="003C6BF7" w:rsidRDefault="003C6BF7" w:rsidP="00E04A05">
                  <w:pPr>
                    <w:rPr>
                      <w:rFonts w:ascii="Calibri" w:hAnsi="Calibri" w:cs="Calibri"/>
                      <w:szCs w:val="24"/>
                    </w:rPr>
                  </w:pPr>
                </w:p>
                <w:p w:rsidR="00EB04FC" w:rsidRPr="006C5D7C" w:rsidRDefault="0066350F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Alastair asked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>District Councillor Jainu-Dean</w:t>
                  </w:r>
                  <w:r w:rsidR="003C6BF7">
                    <w:rPr>
                      <w:rFonts w:ascii="Calibri" w:hAnsi="Calibri" w:cs="Calibri"/>
                      <w:bCs/>
                      <w:szCs w:val="24"/>
                    </w:rPr>
                    <w:t xml:space="preserve"> if there is any money available for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repairs </w:t>
                  </w:r>
                  <w:r w:rsidR="003C6BF7">
                    <w:rPr>
                      <w:rFonts w:ascii="Calibri" w:hAnsi="Calibri" w:cs="Calibri"/>
                      <w:bCs/>
                      <w:szCs w:val="24"/>
                    </w:rPr>
                    <w:t xml:space="preserve">to play parks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>and he suggested he ring Joss Holmes.</w:t>
                  </w:r>
                </w:p>
                <w:p w:rsidR="00EB04FC" w:rsidRDefault="00EB04FC" w:rsidP="0066350F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4178E3">
              <w:tc>
                <w:tcPr>
                  <w:tcW w:w="1080" w:type="dxa"/>
                </w:tcPr>
                <w:p w:rsidR="004178E3" w:rsidRDefault="004178E3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8850" w:type="dxa"/>
                </w:tcPr>
                <w:p w:rsidR="004178E3" w:rsidRDefault="004178E3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Butterwick Crossroads Speeding Concerns</w:t>
                  </w:r>
                </w:p>
                <w:p w:rsidR="004178E3" w:rsidRDefault="004178E3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  <w:p w:rsidR="004178E3" w:rsidRPr="004178E3" w:rsidRDefault="0066350F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Audrey advised that </w:t>
                  </w:r>
                  <w:r w:rsidR="006D4C45">
                    <w:rPr>
                      <w:rFonts w:ascii="Calibri" w:hAnsi="Calibri" w:cs="Calibri"/>
                      <w:szCs w:val="24"/>
                    </w:rPr>
                    <w:t xml:space="preserve">a representative from </w:t>
                  </w:r>
                  <w:r w:rsidRPr="0066350F">
                    <w:rPr>
                      <w:rFonts w:ascii="Calibri" w:hAnsi="Calibri" w:cs="Calibri"/>
                      <w:bCs/>
                      <w:szCs w:val="24"/>
                    </w:rPr>
                    <w:t xml:space="preserve">NYCC Highways was to come to our meeting tonight to give an update, however, </w:t>
                  </w:r>
                  <w:r w:rsidR="006D4C45">
                    <w:rPr>
                      <w:rFonts w:ascii="Calibri" w:hAnsi="Calibri" w:cs="Calibri"/>
                      <w:bCs/>
                      <w:szCs w:val="24"/>
                    </w:rPr>
                    <w:t>they</w:t>
                  </w:r>
                  <w:r w:rsidR="003C6BF7">
                    <w:rPr>
                      <w:rFonts w:ascii="Calibri" w:hAnsi="Calibri" w:cs="Calibri"/>
                      <w:bCs/>
                      <w:szCs w:val="24"/>
                    </w:rPr>
                    <w:t xml:space="preserve"> did not attend</w:t>
                  </w:r>
                  <w:r w:rsidRPr="0066350F">
                    <w:rPr>
                      <w:rFonts w:ascii="Calibri" w:hAnsi="Calibri" w:cs="Calibri"/>
                      <w:bCs/>
                      <w:szCs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  Audrey to email </w:t>
                  </w:r>
                  <w:r w:rsidR="006D4C45">
                    <w:rPr>
                      <w:rFonts w:ascii="Calibri" w:hAnsi="Calibri" w:cs="Calibri"/>
                      <w:b/>
                      <w:bCs/>
                      <w:szCs w:val="24"/>
                    </w:rPr>
                    <w:t>them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 for an update.</w:t>
                  </w:r>
                </w:p>
                <w:p w:rsidR="004178E3" w:rsidRDefault="004178E3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7F6FC2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4178E3"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8850" w:type="dxa"/>
                </w:tcPr>
                <w:p w:rsidR="006D48A8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Finance</w:t>
                  </w: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Account Balances</w:t>
                  </w:r>
                </w:p>
                <w:p w:rsidR="006D4C45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</w:rPr>
                    <w:t>Current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Account (af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>t</w:t>
                  </w:r>
                  <w:r w:rsidR="007F6FC2">
                    <w:rPr>
                      <w:rFonts w:ascii="Calibri" w:hAnsi="Calibri" w:cs="Calibri"/>
                      <w:szCs w:val="24"/>
                    </w:rPr>
                    <w:t xml:space="preserve">er transactions below) </w:t>
                  </w:r>
                  <w:r w:rsidR="006D4C45">
                    <w:rPr>
                      <w:rFonts w:ascii="Calibri" w:hAnsi="Calibri" w:cs="Calibri"/>
                      <w:szCs w:val="24"/>
                    </w:rPr>
                    <w:t xml:space="preserve"> £2858.39</w:t>
                  </w:r>
                </w:p>
                <w:p w:rsidR="006D48A8" w:rsidRDefault="0066350F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Reserve Account £3,084.76</w:t>
                  </w:r>
                </w:p>
                <w:p w:rsidR="006D48A8" w:rsidRPr="006D4C45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National Savin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 xml:space="preserve">gs &amp; Investment </w:t>
                  </w:r>
                  <w:r w:rsidR="00AF2AE3" w:rsidRPr="006D4C45">
                    <w:rPr>
                      <w:rFonts w:ascii="Calibri" w:hAnsi="Calibri" w:cs="Calibri"/>
                      <w:szCs w:val="24"/>
                    </w:rPr>
                    <w:t>Account £1,7</w:t>
                  </w:r>
                  <w:r w:rsidR="00EA7D42" w:rsidRPr="006D4C45">
                    <w:rPr>
                      <w:rFonts w:ascii="Calibri" w:hAnsi="Calibri" w:cs="Calibri"/>
                      <w:szCs w:val="24"/>
                    </w:rPr>
                    <w:t>79.79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Balances shown after payments made and monies received.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>
                    <w:rPr>
                      <w:rFonts w:ascii="Calibri" w:hAnsi="Calibri" w:cs="Calibri"/>
                      <w:szCs w:val="24"/>
                      <w:u w:val="single"/>
                    </w:rPr>
                    <w:t>Monies R</w:t>
                  </w: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eceived</w:t>
                  </w:r>
                </w:p>
                <w:p w:rsidR="0066350F" w:rsidRPr="00284649" w:rsidRDefault="0066350F" w:rsidP="0066350F">
                  <w:pPr>
                    <w:rPr>
                      <w:rFonts w:ascii="Calibri" w:hAnsi="Calibri"/>
                    </w:rPr>
                  </w:pPr>
                  <w:r w:rsidRPr="00284649">
                    <w:rPr>
                      <w:rFonts w:ascii="Calibri" w:hAnsi="Calibri"/>
                    </w:rPr>
                    <w:t>£0.08 Interest on Business Reserve Accou</w:t>
                  </w:r>
                  <w:r>
                    <w:rPr>
                      <w:rFonts w:ascii="Calibri" w:hAnsi="Calibri"/>
                    </w:rPr>
                    <w:t>n</w:t>
                  </w:r>
                  <w:r w:rsidRPr="00284649">
                    <w:rPr>
                      <w:rFonts w:ascii="Calibri" w:hAnsi="Calibri"/>
                    </w:rPr>
                    <w:t>t</w:t>
                  </w:r>
                </w:p>
                <w:p w:rsidR="0066350F" w:rsidRDefault="0066350F" w:rsidP="0066350F">
                  <w:pPr>
                    <w:rPr>
                      <w:rFonts w:ascii="Calibri" w:hAnsi="Calibri"/>
                      <w:b/>
                    </w:rPr>
                  </w:pP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Made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None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to Raise</w:t>
                  </w:r>
                </w:p>
                <w:p w:rsidR="0066350F" w:rsidRDefault="003C6BF7" w:rsidP="0066350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£61.22 Ala</w:t>
                  </w:r>
                  <w:r w:rsidR="0066350F">
                    <w:rPr>
                      <w:rFonts w:asciiTheme="minorHAnsi" w:hAnsiTheme="minorHAnsi" w:cstheme="minorHAnsi"/>
                    </w:rPr>
                    <w:t>stair Scruton – Petrol for Mower</w:t>
                  </w:r>
                </w:p>
                <w:p w:rsidR="0066350F" w:rsidRDefault="0066350F" w:rsidP="0066350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£84.00 The Engraving Co Ltd – Plaques for Defibrillators</w:t>
                  </w:r>
                </w:p>
                <w:p w:rsidR="0066350F" w:rsidRPr="00D656CE" w:rsidRDefault="0066350F" w:rsidP="0066350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£24.29 Audrey Adnitt – (£9.60 Mileage, £1.25 envelopes, £13.44 for 24 x 2</w:t>
                  </w:r>
                  <w:r w:rsidRPr="00DF63CF">
                    <w:rPr>
                      <w:rFonts w:asciiTheme="minorHAnsi" w:hAnsiTheme="minorHAnsi" w:cstheme="minorHAnsi"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 w:cstheme="minorHAnsi"/>
                    </w:rPr>
                    <w:t xml:space="preserve"> class stamps)</w:t>
                  </w:r>
                </w:p>
                <w:p w:rsidR="00C474E2" w:rsidRDefault="00C474E2" w:rsidP="008606D9">
                  <w:pPr>
                    <w:rPr>
                      <w:rFonts w:asciiTheme="minorHAnsi" w:hAnsiTheme="minorHAnsi" w:cstheme="minorHAnsi"/>
                    </w:rPr>
                  </w:pPr>
                </w:p>
                <w:p w:rsidR="00DC38A9" w:rsidRPr="008606D9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b/>
                      <w:szCs w:val="24"/>
                    </w:rPr>
                    <w:t xml:space="preserve">All </w:t>
                  </w:r>
                  <w:r w:rsidR="008606D9">
                    <w:rPr>
                      <w:rFonts w:ascii="Calibri" w:hAnsi="Calibri" w:cs="Calibri"/>
                      <w:b/>
                      <w:szCs w:val="24"/>
                    </w:rPr>
                    <w:t>other items</w:t>
                  </w:r>
                  <w:r w:rsidR="008606D9" w:rsidRPr="008606D9">
                    <w:rPr>
                      <w:rFonts w:ascii="Calibri" w:hAnsi="Calibri" w:cs="Calibri"/>
                      <w:b/>
                      <w:szCs w:val="24"/>
                    </w:rPr>
                    <w:t xml:space="preserve"> </w:t>
                  </w:r>
                  <w:r w:rsidR="00103027">
                    <w:rPr>
                      <w:rFonts w:ascii="Calibri" w:hAnsi="Calibri" w:cs="Calibri"/>
                      <w:b/>
                      <w:szCs w:val="24"/>
                    </w:rPr>
                    <w:t xml:space="preserve">above were </w:t>
                  </w:r>
                  <w:r w:rsidRPr="008606D9">
                    <w:rPr>
                      <w:rFonts w:ascii="Calibri" w:hAnsi="Calibri" w:cs="Calibri"/>
                      <w:b/>
                      <w:szCs w:val="24"/>
                    </w:rPr>
                    <w:t>approved for payment and cheques signed</w:t>
                  </w:r>
                  <w:r w:rsidR="008606D9">
                    <w:rPr>
                      <w:rFonts w:ascii="Calibri" w:hAnsi="Calibri" w:cs="Calibri"/>
                      <w:b/>
                      <w:szCs w:val="24"/>
                    </w:rPr>
                    <w:t>.</w:t>
                  </w:r>
                </w:p>
                <w:p w:rsidR="00271719" w:rsidRPr="00093324" w:rsidRDefault="0027171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66350F">
              <w:tc>
                <w:tcPr>
                  <w:tcW w:w="1080" w:type="dxa"/>
                </w:tcPr>
                <w:p w:rsidR="0066350F" w:rsidRDefault="0066350F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8850" w:type="dxa"/>
                </w:tcPr>
                <w:p w:rsidR="0066350F" w:rsidRDefault="0066350F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Set Precept for 2018/19</w:t>
                  </w:r>
                </w:p>
                <w:p w:rsidR="0066350F" w:rsidRDefault="0066350F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After discussing, it was decided to keep the precept at the current amount.</w:t>
                  </w:r>
                </w:p>
                <w:p w:rsidR="0066350F" w:rsidRPr="0066350F" w:rsidRDefault="0066350F" w:rsidP="00E04A05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3C6BF7">
                    <w:rPr>
                      <w:rFonts w:ascii="Calibri" w:hAnsi="Calibri" w:cs="Calibr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850" w:type="dxa"/>
                </w:tcPr>
                <w:p w:rsidR="006D48A8" w:rsidRPr="00DC38A9" w:rsidRDefault="00DC38A9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Correspondence since the last meetin</w:t>
                  </w:r>
                  <w:r w:rsidRPr="00DC38A9">
                    <w:rPr>
                      <w:rFonts w:ascii="Calibri" w:hAnsi="Calibri" w:cs="Calibri"/>
                      <w:b/>
                      <w:szCs w:val="24"/>
                    </w:rPr>
                    <w:t>g</w:t>
                  </w:r>
                </w:p>
                <w:p w:rsidR="00DC38A9" w:rsidRDefault="003C6BF7" w:rsidP="003C6BF7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Discussed, including letter </w:t>
                  </w:r>
                  <w:r w:rsidR="0066350F">
                    <w:rPr>
                      <w:rFonts w:ascii="Calibri" w:hAnsi="Calibri" w:cs="Calibri"/>
                      <w:szCs w:val="24"/>
                    </w:rPr>
                    <w:t>from Hall Management Committee re Hall rental</w:t>
                  </w:r>
                  <w:r>
                    <w:rPr>
                      <w:rFonts w:ascii="Calibri" w:hAnsi="Calibri" w:cs="Calibri"/>
                      <w:szCs w:val="24"/>
                    </w:rPr>
                    <w:t>.</w:t>
                  </w:r>
                </w:p>
                <w:p w:rsidR="002929D3" w:rsidRDefault="002929D3" w:rsidP="002929D3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  <w:p w:rsidR="006D4C45" w:rsidRDefault="006D4C45" w:rsidP="002929D3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  <w:p w:rsidR="006D4C45" w:rsidRPr="00C7653C" w:rsidRDefault="006D4C45" w:rsidP="002929D3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3C6BF7">
                    <w:rPr>
                      <w:rFonts w:ascii="Calibri" w:hAnsi="Calibri" w:cs="Calibr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850" w:type="dxa"/>
                </w:tcPr>
                <w:p w:rsidR="00DC38A9" w:rsidRDefault="00DC38A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Other Information</w:t>
                  </w:r>
                </w:p>
                <w:p w:rsidR="00271719" w:rsidRDefault="00271719" w:rsidP="004178E3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  <w:p w:rsidR="004178E3" w:rsidRPr="003C6BF7" w:rsidRDefault="00E00B67" w:rsidP="003C6BF7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="Calibri" w:hAnsi="Calibri" w:cs="Calibri"/>
                      <w:szCs w:val="24"/>
                    </w:rPr>
                  </w:pPr>
                  <w:r w:rsidRPr="003C6BF7">
                    <w:rPr>
                      <w:rFonts w:ascii="Calibri" w:hAnsi="Calibri" w:cs="Calibri"/>
                      <w:szCs w:val="24"/>
                    </w:rPr>
                    <w:t>Alastair mentioned that the ride on grass cutter is due for a service.</w:t>
                  </w:r>
                </w:p>
                <w:p w:rsidR="00E00B67" w:rsidRPr="003C6BF7" w:rsidRDefault="00E00B67" w:rsidP="003C6BF7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="Calibri" w:hAnsi="Calibri" w:cs="Calibri"/>
                      <w:szCs w:val="24"/>
                    </w:rPr>
                  </w:pPr>
                  <w:r w:rsidRPr="003C6BF7">
                    <w:rPr>
                      <w:rFonts w:ascii="Calibri" w:hAnsi="Calibri" w:cs="Calibri"/>
                      <w:szCs w:val="24"/>
                    </w:rPr>
                    <w:t xml:space="preserve">Alastair mentioned that the hedge near pond is overhanging the pavement and desperately needs to be trimmed - he said he will ask </w:t>
                  </w:r>
                  <w:proofErr w:type="spellStart"/>
                  <w:r w:rsidRPr="003C6BF7">
                    <w:rPr>
                      <w:rFonts w:ascii="Calibri" w:hAnsi="Calibri" w:cs="Calibri"/>
                      <w:szCs w:val="24"/>
                    </w:rPr>
                    <w:t>Knapthines</w:t>
                  </w:r>
                  <w:proofErr w:type="spellEnd"/>
                  <w:r w:rsidRPr="003C6BF7">
                    <w:rPr>
                      <w:rFonts w:ascii="Calibri" w:hAnsi="Calibri" w:cs="Calibri"/>
                      <w:szCs w:val="24"/>
                    </w:rPr>
                    <w:t xml:space="preserve"> if they could do it.</w:t>
                  </w:r>
                </w:p>
                <w:p w:rsidR="00E00B67" w:rsidRPr="003C6BF7" w:rsidRDefault="00E00B67" w:rsidP="003C6BF7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="Calibri" w:hAnsi="Calibri" w:cs="Calibri"/>
                      <w:szCs w:val="24"/>
                    </w:rPr>
                  </w:pPr>
                  <w:r w:rsidRPr="003C6BF7">
                    <w:rPr>
                      <w:rFonts w:ascii="Calibri" w:hAnsi="Calibri" w:cs="Calibri"/>
                      <w:szCs w:val="24"/>
                    </w:rPr>
                    <w:t xml:space="preserve">Chris asked Audrey to chase up the repair of the manhole cover near </w:t>
                  </w:r>
                  <w:proofErr w:type="spellStart"/>
                  <w:r w:rsidRPr="003C6BF7">
                    <w:rPr>
                      <w:rFonts w:ascii="Calibri" w:hAnsi="Calibri" w:cs="Calibri"/>
                      <w:szCs w:val="24"/>
                    </w:rPr>
                    <w:t>Scrutons</w:t>
                  </w:r>
                  <w:proofErr w:type="spellEnd"/>
                  <w:r w:rsidRPr="003C6BF7">
                    <w:rPr>
                      <w:rFonts w:ascii="Calibri" w:hAnsi="Calibri" w:cs="Calibri"/>
                      <w:szCs w:val="24"/>
                    </w:rPr>
                    <w:t>.</w:t>
                  </w:r>
                </w:p>
                <w:p w:rsidR="00E00B67" w:rsidRDefault="00E00B67" w:rsidP="003C6BF7">
                  <w:pPr>
                    <w:pStyle w:val="ListParagraph"/>
                    <w:numPr>
                      <w:ilvl w:val="0"/>
                      <w:numId w:val="50"/>
                    </w:numPr>
                    <w:rPr>
                      <w:rFonts w:ascii="Calibri" w:hAnsi="Calibri" w:cs="Calibri"/>
                      <w:szCs w:val="24"/>
                    </w:rPr>
                  </w:pPr>
                  <w:r w:rsidRPr="003C6BF7">
                    <w:rPr>
                      <w:rFonts w:ascii="Calibri" w:hAnsi="Calibri" w:cs="Calibri"/>
                      <w:szCs w:val="24"/>
                    </w:rPr>
                    <w:t xml:space="preserve">Phillip B mentioned that the potholes are bad in Butterwick </w:t>
                  </w:r>
                </w:p>
                <w:p w:rsidR="003C6BF7" w:rsidRPr="003C6BF7" w:rsidRDefault="003C6BF7" w:rsidP="003C6BF7">
                  <w:pPr>
                    <w:pStyle w:val="ListParagraph"/>
                    <w:rPr>
                      <w:rFonts w:ascii="Calibri" w:hAnsi="Calibri" w:cs="Calibri"/>
                      <w:szCs w:val="24"/>
                    </w:rPr>
                  </w:pPr>
                </w:p>
                <w:p w:rsidR="00E00B67" w:rsidRPr="003C6BF7" w:rsidRDefault="00E00B67" w:rsidP="003C6BF7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 w:rsidRPr="003C6BF7">
                    <w:rPr>
                      <w:rFonts w:ascii="Calibri" w:hAnsi="Calibri" w:cs="Calibri"/>
                      <w:bCs/>
                      <w:szCs w:val="24"/>
                    </w:rPr>
                    <w:t>District Councillor Jainu-Dean mentioned that there is talk that Scarborough Hospital w</w:t>
                  </w:r>
                  <w:r w:rsidR="003C6BF7">
                    <w:rPr>
                      <w:rFonts w:ascii="Calibri" w:hAnsi="Calibri" w:cs="Calibri"/>
                      <w:bCs/>
                      <w:szCs w:val="24"/>
                    </w:rPr>
                    <w:t>ill downgrade their services, which</w:t>
                  </w:r>
                  <w:r w:rsidRPr="003C6BF7">
                    <w:rPr>
                      <w:rFonts w:ascii="Calibri" w:hAnsi="Calibri" w:cs="Calibri"/>
                      <w:bCs/>
                      <w:szCs w:val="24"/>
                    </w:rPr>
                    <w:t xml:space="preserve"> could be reduced to Maternity, Paediatrics and A&amp;E.  He suggested that we write to the MP.</w:t>
                  </w:r>
                </w:p>
                <w:p w:rsidR="00F31549" w:rsidRDefault="00F31549" w:rsidP="004178E3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</w:p>
                <w:p w:rsidR="00F31549" w:rsidRDefault="00F31549" w:rsidP="004178E3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>Once again, we thanked District Councillor Jainu-Dean for coming tonight.</w:t>
                  </w:r>
                </w:p>
                <w:p w:rsidR="004178E3" w:rsidRPr="00C7653C" w:rsidRDefault="004178E3" w:rsidP="00AE1CB9">
                  <w:pPr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0C1987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5D0888">
                    <w:rPr>
                      <w:rFonts w:ascii="Calibri" w:hAnsi="Calibri" w:cs="Calibr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850" w:type="dxa"/>
                </w:tcPr>
                <w:p w:rsidR="000C1987" w:rsidRDefault="000C1987" w:rsidP="00C474E2">
                  <w:pPr>
                    <w:ind w:left="720" w:hanging="720"/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D</w:t>
                  </w:r>
                  <w:r w:rsidR="005E3B78">
                    <w:rPr>
                      <w:rFonts w:ascii="Calibri" w:hAnsi="Calibri" w:cs="Calibri"/>
                      <w:b/>
                      <w:szCs w:val="24"/>
                    </w:rPr>
                    <w:t xml:space="preserve">ate and Time of Next Meeting – </w:t>
                  </w:r>
                  <w:r w:rsidR="004178E3">
                    <w:rPr>
                      <w:rFonts w:ascii="Calibri" w:hAnsi="Calibri" w:cs="Calibri"/>
                      <w:b/>
                      <w:szCs w:val="24"/>
                    </w:rPr>
                    <w:t xml:space="preserve">Tuesday </w:t>
                  </w:r>
                  <w:r w:rsidR="00E00B67">
                    <w:rPr>
                      <w:rFonts w:ascii="Calibri" w:hAnsi="Calibri" w:cs="Calibri"/>
                      <w:b/>
                      <w:szCs w:val="24"/>
                    </w:rPr>
                    <w:t>9th January 2018</w:t>
                  </w:r>
                  <w:r w:rsidR="004178E3">
                    <w:rPr>
                      <w:rFonts w:ascii="Calibri" w:hAnsi="Calibri" w:cs="Calibri"/>
                      <w:b/>
                      <w:szCs w:val="24"/>
                    </w:rPr>
                    <w:t xml:space="preserve"> at 7:30pm.</w:t>
                  </w:r>
                  <w:r w:rsidR="00E45742">
                    <w:rPr>
                      <w:rFonts w:ascii="Calibri" w:hAnsi="Calibri" w:cs="Calibri"/>
                      <w:b/>
                      <w:szCs w:val="24"/>
                    </w:rPr>
                    <w:t xml:space="preserve"> </w:t>
                  </w:r>
                </w:p>
                <w:p w:rsidR="000C1987" w:rsidRDefault="000C1987" w:rsidP="00FE5E57">
                  <w:pPr>
                    <w:tabs>
                      <w:tab w:val="left" w:pos="3129"/>
                    </w:tabs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</w:tbl>
          <w:p w:rsidR="00133D4C" w:rsidRPr="007A125A" w:rsidRDefault="00133D4C">
            <w:pPr>
              <w:ind w:right="-694"/>
              <w:jc w:val="left"/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</w:tbl>
    <w:p w:rsidR="00133D4C" w:rsidRDefault="00133D4C" w:rsidP="007A125A">
      <w:pPr>
        <w:ind w:left="-1170"/>
        <w:jc w:val="left"/>
        <w:rPr>
          <w:rFonts w:ascii="Calibri" w:hAnsi="Calibri" w:cs="Calibri"/>
          <w:szCs w:val="24"/>
        </w:rPr>
      </w:pPr>
    </w:p>
    <w:sectPr w:rsidR="00133D4C" w:rsidSect="00AB71FF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1C"/>
    <w:multiLevelType w:val="hybridMultilevel"/>
    <w:tmpl w:val="1EEA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35C"/>
    <w:multiLevelType w:val="hybridMultilevel"/>
    <w:tmpl w:val="8530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3AAA"/>
    <w:multiLevelType w:val="hybridMultilevel"/>
    <w:tmpl w:val="7704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0161"/>
    <w:multiLevelType w:val="hybridMultilevel"/>
    <w:tmpl w:val="3076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5726"/>
    <w:multiLevelType w:val="hybridMultilevel"/>
    <w:tmpl w:val="4672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5E5C"/>
    <w:multiLevelType w:val="hybridMultilevel"/>
    <w:tmpl w:val="63B80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831"/>
    <w:multiLevelType w:val="hybridMultilevel"/>
    <w:tmpl w:val="2D2C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1703C"/>
    <w:multiLevelType w:val="hybridMultilevel"/>
    <w:tmpl w:val="E7681CAE"/>
    <w:lvl w:ilvl="0" w:tplc="B032E3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66D"/>
    <w:multiLevelType w:val="hybridMultilevel"/>
    <w:tmpl w:val="4B00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23A65"/>
    <w:multiLevelType w:val="hybridMultilevel"/>
    <w:tmpl w:val="E2C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AFA"/>
    <w:multiLevelType w:val="hybridMultilevel"/>
    <w:tmpl w:val="25C8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705A"/>
    <w:multiLevelType w:val="hybridMultilevel"/>
    <w:tmpl w:val="AF76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62D39"/>
    <w:multiLevelType w:val="hybridMultilevel"/>
    <w:tmpl w:val="20FA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83662"/>
    <w:multiLevelType w:val="hybridMultilevel"/>
    <w:tmpl w:val="21F6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42C3"/>
    <w:multiLevelType w:val="hybridMultilevel"/>
    <w:tmpl w:val="F73C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04C0B"/>
    <w:multiLevelType w:val="hybridMultilevel"/>
    <w:tmpl w:val="254C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86101"/>
    <w:multiLevelType w:val="hybridMultilevel"/>
    <w:tmpl w:val="52F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82D3E"/>
    <w:multiLevelType w:val="hybridMultilevel"/>
    <w:tmpl w:val="9FF4FD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63037"/>
    <w:multiLevelType w:val="hybridMultilevel"/>
    <w:tmpl w:val="BF6AF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776"/>
    <w:multiLevelType w:val="hybridMultilevel"/>
    <w:tmpl w:val="F61E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065D4"/>
    <w:multiLevelType w:val="hybridMultilevel"/>
    <w:tmpl w:val="E1C8303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716A"/>
    <w:multiLevelType w:val="hybridMultilevel"/>
    <w:tmpl w:val="5948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065B"/>
    <w:multiLevelType w:val="hybridMultilevel"/>
    <w:tmpl w:val="06D0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20E73"/>
    <w:multiLevelType w:val="hybridMultilevel"/>
    <w:tmpl w:val="18D2A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44D7F"/>
    <w:multiLevelType w:val="hybridMultilevel"/>
    <w:tmpl w:val="82A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10817"/>
    <w:multiLevelType w:val="hybridMultilevel"/>
    <w:tmpl w:val="28F6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15FB4"/>
    <w:multiLevelType w:val="hybridMultilevel"/>
    <w:tmpl w:val="7820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33E93"/>
    <w:multiLevelType w:val="hybridMultilevel"/>
    <w:tmpl w:val="78AE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D6661"/>
    <w:multiLevelType w:val="hybridMultilevel"/>
    <w:tmpl w:val="D688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26F71"/>
    <w:multiLevelType w:val="hybridMultilevel"/>
    <w:tmpl w:val="EB42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57D8B"/>
    <w:multiLevelType w:val="hybridMultilevel"/>
    <w:tmpl w:val="02AA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63FB4"/>
    <w:multiLevelType w:val="hybridMultilevel"/>
    <w:tmpl w:val="229A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00B73"/>
    <w:multiLevelType w:val="hybridMultilevel"/>
    <w:tmpl w:val="ED22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03213"/>
    <w:multiLevelType w:val="hybridMultilevel"/>
    <w:tmpl w:val="B646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01BBF"/>
    <w:multiLevelType w:val="hybridMultilevel"/>
    <w:tmpl w:val="2FA6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E5FDB"/>
    <w:multiLevelType w:val="hybridMultilevel"/>
    <w:tmpl w:val="5EFC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F08AA"/>
    <w:multiLevelType w:val="hybridMultilevel"/>
    <w:tmpl w:val="08B0B7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E2D78"/>
    <w:multiLevelType w:val="hybridMultilevel"/>
    <w:tmpl w:val="2BBE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9384F"/>
    <w:multiLevelType w:val="hybridMultilevel"/>
    <w:tmpl w:val="D1F0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04EA2"/>
    <w:multiLevelType w:val="hybridMultilevel"/>
    <w:tmpl w:val="B900AC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AA0B3C"/>
    <w:multiLevelType w:val="hybridMultilevel"/>
    <w:tmpl w:val="4BF2FD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44138"/>
    <w:multiLevelType w:val="hybridMultilevel"/>
    <w:tmpl w:val="A064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958EA"/>
    <w:multiLevelType w:val="hybridMultilevel"/>
    <w:tmpl w:val="B5A4E2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6321B"/>
    <w:multiLevelType w:val="hybridMultilevel"/>
    <w:tmpl w:val="ED12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A3147"/>
    <w:multiLevelType w:val="hybridMultilevel"/>
    <w:tmpl w:val="70F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84E97"/>
    <w:multiLevelType w:val="hybridMultilevel"/>
    <w:tmpl w:val="6068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00F88"/>
    <w:multiLevelType w:val="hybridMultilevel"/>
    <w:tmpl w:val="340AE82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>
    <w:nsid w:val="78FD46AF"/>
    <w:multiLevelType w:val="hybridMultilevel"/>
    <w:tmpl w:val="EDDA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C4D3D"/>
    <w:multiLevelType w:val="hybridMultilevel"/>
    <w:tmpl w:val="A47A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9E6F70"/>
    <w:multiLevelType w:val="hybridMultilevel"/>
    <w:tmpl w:val="C07E2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36"/>
  </w:num>
  <w:num w:numId="5">
    <w:abstractNumId w:val="6"/>
  </w:num>
  <w:num w:numId="6">
    <w:abstractNumId w:val="25"/>
  </w:num>
  <w:num w:numId="7">
    <w:abstractNumId w:val="26"/>
  </w:num>
  <w:num w:numId="8">
    <w:abstractNumId w:val="34"/>
  </w:num>
  <w:num w:numId="9">
    <w:abstractNumId w:val="40"/>
  </w:num>
  <w:num w:numId="10">
    <w:abstractNumId w:val="14"/>
  </w:num>
  <w:num w:numId="11">
    <w:abstractNumId w:val="35"/>
  </w:num>
  <w:num w:numId="12">
    <w:abstractNumId w:val="8"/>
  </w:num>
  <w:num w:numId="13">
    <w:abstractNumId w:val="46"/>
  </w:num>
  <w:num w:numId="14">
    <w:abstractNumId w:val="16"/>
  </w:num>
  <w:num w:numId="15">
    <w:abstractNumId w:val="28"/>
  </w:num>
  <w:num w:numId="16">
    <w:abstractNumId w:val="38"/>
  </w:num>
  <w:num w:numId="17">
    <w:abstractNumId w:val="37"/>
  </w:num>
  <w:num w:numId="18">
    <w:abstractNumId w:val="12"/>
  </w:num>
  <w:num w:numId="19">
    <w:abstractNumId w:val="39"/>
  </w:num>
  <w:num w:numId="20">
    <w:abstractNumId w:val="43"/>
  </w:num>
  <w:num w:numId="21">
    <w:abstractNumId w:val="31"/>
  </w:num>
  <w:num w:numId="22">
    <w:abstractNumId w:val="9"/>
  </w:num>
  <w:num w:numId="23">
    <w:abstractNumId w:val="1"/>
  </w:num>
  <w:num w:numId="24">
    <w:abstractNumId w:val="27"/>
  </w:num>
  <w:num w:numId="25">
    <w:abstractNumId w:val="33"/>
  </w:num>
  <w:num w:numId="26">
    <w:abstractNumId w:val="29"/>
  </w:num>
  <w:num w:numId="27">
    <w:abstractNumId w:val="48"/>
  </w:num>
  <w:num w:numId="28">
    <w:abstractNumId w:val="24"/>
  </w:num>
  <w:num w:numId="29">
    <w:abstractNumId w:val="13"/>
  </w:num>
  <w:num w:numId="30">
    <w:abstractNumId w:val="15"/>
  </w:num>
  <w:num w:numId="31">
    <w:abstractNumId w:val="30"/>
  </w:num>
  <w:num w:numId="32">
    <w:abstractNumId w:val="3"/>
  </w:num>
  <w:num w:numId="33">
    <w:abstractNumId w:val="2"/>
  </w:num>
  <w:num w:numId="34">
    <w:abstractNumId w:val="5"/>
  </w:num>
  <w:num w:numId="35">
    <w:abstractNumId w:val="23"/>
  </w:num>
  <w:num w:numId="36">
    <w:abstractNumId w:val="44"/>
  </w:num>
  <w:num w:numId="37">
    <w:abstractNumId w:val="0"/>
  </w:num>
  <w:num w:numId="38">
    <w:abstractNumId w:val="32"/>
  </w:num>
  <w:num w:numId="39">
    <w:abstractNumId w:val="22"/>
  </w:num>
  <w:num w:numId="40">
    <w:abstractNumId w:val="11"/>
  </w:num>
  <w:num w:numId="41">
    <w:abstractNumId w:val="4"/>
  </w:num>
  <w:num w:numId="42">
    <w:abstractNumId w:val="21"/>
  </w:num>
  <w:num w:numId="43">
    <w:abstractNumId w:val="47"/>
  </w:num>
  <w:num w:numId="44">
    <w:abstractNumId w:val="19"/>
  </w:num>
  <w:num w:numId="45">
    <w:abstractNumId w:val="49"/>
  </w:num>
  <w:num w:numId="46">
    <w:abstractNumId w:val="18"/>
  </w:num>
  <w:num w:numId="47">
    <w:abstractNumId w:val="41"/>
  </w:num>
  <w:num w:numId="48">
    <w:abstractNumId w:val="7"/>
  </w:num>
  <w:num w:numId="49">
    <w:abstractNumId w:val="45"/>
  </w:num>
  <w:num w:numId="50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compat/>
  <w:rsids>
    <w:rsidRoot w:val="00E322BB"/>
    <w:rsid w:val="00001E6A"/>
    <w:rsid w:val="00003ECE"/>
    <w:rsid w:val="00006F6E"/>
    <w:rsid w:val="00010C55"/>
    <w:rsid w:val="00010EFC"/>
    <w:rsid w:val="00015531"/>
    <w:rsid w:val="00015DD5"/>
    <w:rsid w:val="00020DF3"/>
    <w:rsid w:val="000236FD"/>
    <w:rsid w:val="00032F8A"/>
    <w:rsid w:val="00035F55"/>
    <w:rsid w:val="00037A3F"/>
    <w:rsid w:val="00040E7B"/>
    <w:rsid w:val="000411D0"/>
    <w:rsid w:val="00045393"/>
    <w:rsid w:val="000459BE"/>
    <w:rsid w:val="00045A79"/>
    <w:rsid w:val="0004688F"/>
    <w:rsid w:val="0004757E"/>
    <w:rsid w:val="0005088B"/>
    <w:rsid w:val="00072F17"/>
    <w:rsid w:val="00076639"/>
    <w:rsid w:val="0008111B"/>
    <w:rsid w:val="000830AD"/>
    <w:rsid w:val="00083A14"/>
    <w:rsid w:val="00086968"/>
    <w:rsid w:val="000872E6"/>
    <w:rsid w:val="00093324"/>
    <w:rsid w:val="000940F9"/>
    <w:rsid w:val="00096512"/>
    <w:rsid w:val="0009712E"/>
    <w:rsid w:val="000A47EC"/>
    <w:rsid w:val="000B1D65"/>
    <w:rsid w:val="000C1987"/>
    <w:rsid w:val="000C3FD2"/>
    <w:rsid w:val="000C751F"/>
    <w:rsid w:val="000D0A17"/>
    <w:rsid w:val="000D0B03"/>
    <w:rsid w:val="000D45F3"/>
    <w:rsid w:val="000D5FAC"/>
    <w:rsid w:val="000D7601"/>
    <w:rsid w:val="000F17E5"/>
    <w:rsid w:val="000F1DAC"/>
    <w:rsid w:val="000F3598"/>
    <w:rsid w:val="00100E11"/>
    <w:rsid w:val="0010275A"/>
    <w:rsid w:val="00103027"/>
    <w:rsid w:val="0010393B"/>
    <w:rsid w:val="00105F7C"/>
    <w:rsid w:val="00107FE9"/>
    <w:rsid w:val="00120DEF"/>
    <w:rsid w:val="001214C0"/>
    <w:rsid w:val="00121559"/>
    <w:rsid w:val="0012313C"/>
    <w:rsid w:val="001321BA"/>
    <w:rsid w:val="00133A3A"/>
    <w:rsid w:val="00133D4C"/>
    <w:rsid w:val="00143797"/>
    <w:rsid w:val="0014646E"/>
    <w:rsid w:val="0016559F"/>
    <w:rsid w:val="00167B4B"/>
    <w:rsid w:val="0017203E"/>
    <w:rsid w:val="001754D8"/>
    <w:rsid w:val="001767FE"/>
    <w:rsid w:val="00182560"/>
    <w:rsid w:val="00193B62"/>
    <w:rsid w:val="00194318"/>
    <w:rsid w:val="001A0637"/>
    <w:rsid w:val="001A21EF"/>
    <w:rsid w:val="001C3B70"/>
    <w:rsid w:val="001C66E1"/>
    <w:rsid w:val="001C692B"/>
    <w:rsid w:val="001D1FCF"/>
    <w:rsid w:val="001D4FDD"/>
    <w:rsid w:val="001D51F5"/>
    <w:rsid w:val="001D7B0B"/>
    <w:rsid w:val="001E0798"/>
    <w:rsid w:val="001E0A3A"/>
    <w:rsid w:val="001E5E7C"/>
    <w:rsid w:val="001E697B"/>
    <w:rsid w:val="001F117B"/>
    <w:rsid w:val="001F263B"/>
    <w:rsid w:val="001F2935"/>
    <w:rsid w:val="001F2DD0"/>
    <w:rsid w:val="00204F51"/>
    <w:rsid w:val="0021746E"/>
    <w:rsid w:val="00225D8E"/>
    <w:rsid w:val="002426CF"/>
    <w:rsid w:val="00252516"/>
    <w:rsid w:val="00253B41"/>
    <w:rsid w:val="00255578"/>
    <w:rsid w:val="00257188"/>
    <w:rsid w:val="00261A45"/>
    <w:rsid w:val="002627DB"/>
    <w:rsid w:val="00263F7B"/>
    <w:rsid w:val="00267E9F"/>
    <w:rsid w:val="00271719"/>
    <w:rsid w:val="0027389A"/>
    <w:rsid w:val="002740AA"/>
    <w:rsid w:val="00275854"/>
    <w:rsid w:val="00275ABC"/>
    <w:rsid w:val="00275F03"/>
    <w:rsid w:val="00281B9C"/>
    <w:rsid w:val="00284994"/>
    <w:rsid w:val="002929D3"/>
    <w:rsid w:val="00292DF7"/>
    <w:rsid w:val="00294ED5"/>
    <w:rsid w:val="002A444E"/>
    <w:rsid w:val="002A7287"/>
    <w:rsid w:val="002A7AFF"/>
    <w:rsid w:val="002A7D0E"/>
    <w:rsid w:val="002B03BF"/>
    <w:rsid w:val="002B4ED1"/>
    <w:rsid w:val="002C49FE"/>
    <w:rsid w:val="002D566A"/>
    <w:rsid w:val="002E0DEB"/>
    <w:rsid w:val="002F0FAE"/>
    <w:rsid w:val="002F535B"/>
    <w:rsid w:val="00303E41"/>
    <w:rsid w:val="00307196"/>
    <w:rsid w:val="003258C1"/>
    <w:rsid w:val="00331337"/>
    <w:rsid w:val="003314FD"/>
    <w:rsid w:val="00332382"/>
    <w:rsid w:val="003324C5"/>
    <w:rsid w:val="0034058F"/>
    <w:rsid w:val="00347F72"/>
    <w:rsid w:val="00353EFB"/>
    <w:rsid w:val="00356831"/>
    <w:rsid w:val="00357002"/>
    <w:rsid w:val="00357B76"/>
    <w:rsid w:val="0036570B"/>
    <w:rsid w:val="003863CA"/>
    <w:rsid w:val="00390C92"/>
    <w:rsid w:val="00393DEF"/>
    <w:rsid w:val="00396835"/>
    <w:rsid w:val="003A4438"/>
    <w:rsid w:val="003B2431"/>
    <w:rsid w:val="003C0B2D"/>
    <w:rsid w:val="003C2635"/>
    <w:rsid w:val="003C5E1B"/>
    <w:rsid w:val="003C6BF7"/>
    <w:rsid w:val="003C7E69"/>
    <w:rsid w:val="003D7A21"/>
    <w:rsid w:val="003E0245"/>
    <w:rsid w:val="003E049F"/>
    <w:rsid w:val="003E0FA5"/>
    <w:rsid w:val="003E7798"/>
    <w:rsid w:val="003F0B3F"/>
    <w:rsid w:val="00404CD9"/>
    <w:rsid w:val="004108A6"/>
    <w:rsid w:val="004146C2"/>
    <w:rsid w:val="00416805"/>
    <w:rsid w:val="004178E3"/>
    <w:rsid w:val="00417D88"/>
    <w:rsid w:val="00427257"/>
    <w:rsid w:val="0043142B"/>
    <w:rsid w:val="0043159C"/>
    <w:rsid w:val="00432052"/>
    <w:rsid w:val="0044103C"/>
    <w:rsid w:val="00452929"/>
    <w:rsid w:val="004618CA"/>
    <w:rsid w:val="0046303B"/>
    <w:rsid w:val="004664A3"/>
    <w:rsid w:val="00470C6C"/>
    <w:rsid w:val="00477195"/>
    <w:rsid w:val="004818A6"/>
    <w:rsid w:val="004905C2"/>
    <w:rsid w:val="004905E9"/>
    <w:rsid w:val="004931E2"/>
    <w:rsid w:val="00494BEB"/>
    <w:rsid w:val="004A2A17"/>
    <w:rsid w:val="004A3B52"/>
    <w:rsid w:val="004A50DD"/>
    <w:rsid w:val="004A5F69"/>
    <w:rsid w:val="004B1715"/>
    <w:rsid w:val="004B4234"/>
    <w:rsid w:val="004B4E9A"/>
    <w:rsid w:val="004B62CB"/>
    <w:rsid w:val="004B76EB"/>
    <w:rsid w:val="004C0C30"/>
    <w:rsid w:val="004C6FB2"/>
    <w:rsid w:val="004D4C73"/>
    <w:rsid w:val="004D6F99"/>
    <w:rsid w:val="004E1030"/>
    <w:rsid w:val="004E15FC"/>
    <w:rsid w:val="004E2A5F"/>
    <w:rsid w:val="004E699E"/>
    <w:rsid w:val="004E79CF"/>
    <w:rsid w:val="004F1147"/>
    <w:rsid w:val="004F1336"/>
    <w:rsid w:val="004F16D6"/>
    <w:rsid w:val="004F4687"/>
    <w:rsid w:val="004F7661"/>
    <w:rsid w:val="005023BD"/>
    <w:rsid w:val="00503377"/>
    <w:rsid w:val="0051286A"/>
    <w:rsid w:val="00513B61"/>
    <w:rsid w:val="005144EE"/>
    <w:rsid w:val="00514503"/>
    <w:rsid w:val="00515486"/>
    <w:rsid w:val="0051577B"/>
    <w:rsid w:val="00517B7E"/>
    <w:rsid w:val="005237C3"/>
    <w:rsid w:val="00527332"/>
    <w:rsid w:val="0053764F"/>
    <w:rsid w:val="00541C66"/>
    <w:rsid w:val="00547112"/>
    <w:rsid w:val="00547F97"/>
    <w:rsid w:val="005518FA"/>
    <w:rsid w:val="0055269D"/>
    <w:rsid w:val="00554DF8"/>
    <w:rsid w:val="00560899"/>
    <w:rsid w:val="00567E92"/>
    <w:rsid w:val="005812B1"/>
    <w:rsid w:val="00581AA3"/>
    <w:rsid w:val="00581DDF"/>
    <w:rsid w:val="00584CB9"/>
    <w:rsid w:val="00591E06"/>
    <w:rsid w:val="00593913"/>
    <w:rsid w:val="005A1608"/>
    <w:rsid w:val="005A61E9"/>
    <w:rsid w:val="005B604E"/>
    <w:rsid w:val="005C1692"/>
    <w:rsid w:val="005C1ADB"/>
    <w:rsid w:val="005D0888"/>
    <w:rsid w:val="005D2483"/>
    <w:rsid w:val="005D5DE1"/>
    <w:rsid w:val="005E3B78"/>
    <w:rsid w:val="005E4BD9"/>
    <w:rsid w:val="005E54B1"/>
    <w:rsid w:val="005F3B76"/>
    <w:rsid w:val="005F566C"/>
    <w:rsid w:val="00601475"/>
    <w:rsid w:val="00602C1A"/>
    <w:rsid w:val="00610349"/>
    <w:rsid w:val="00620861"/>
    <w:rsid w:val="00622CD5"/>
    <w:rsid w:val="00624273"/>
    <w:rsid w:val="006270BF"/>
    <w:rsid w:val="00643D1F"/>
    <w:rsid w:val="006500E0"/>
    <w:rsid w:val="00655574"/>
    <w:rsid w:val="0066350F"/>
    <w:rsid w:val="00665B67"/>
    <w:rsid w:val="00670EC4"/>
    <w:rsid w:val="00671DCF"/>
    <w:rsid w:val="00674607"/>
    <w:rsid w:val="00675D5F"/>
    <w:rsid w:val="00676850"/>
    <w:rsid w:val="006774B7"/>
    <w:rsid w:val="00682163"/>
    <w:rsid w:val="00684672"/>
    <w:rsid w:val="006854E8"/>
    <w:rsid w:val="00695AB8"/>
    <w:rsid w:val="006A507D"/>
    <w:rsid w:val="006A519B"/>
    <w:rsid w:val="006B12DE"/>
    <w:rsid w:val="006B37BC"/>
    <w:rsid w:val="006C120A"/>
    <w:rsid w:val="006C44CA"/>
    <w:rsid w:val="006C4880"/>
    <w:rsid w:val="006C5D7C"/>
    <w:rsid w:val="006C5F18"/>
    <w:rsid w:val="006D09B0"/>
    <w:rsid w:val="006D48A8"/>
    <w:rsid w:val="006D4C45"/>
    <w:rsid w:val="006D60D4"/>
    <w:rsid w:val="006E498C"/>
    <w:rsid w:val="006E5456"/>
    <w:rsid w:val="006E74BB"/>
    <w:rsid w:val="006F0DA8"/>
    <w:rsid w:val="006F283F"/>
    <w:rsid w:val="006F3E28"/>
    <w:rsid w:val="00701EAC"/>
    <w:rsid w:val="0071039D"/>
    <w:rsid w:val="0072578B"/>
    <w:rsid w:val="00727BD1"/>
    <w:rsid w:val="00732D54"/>
    <w:rsid w:val="007341CF"/>
    <w:rsid w:val="00734EDD"/>
    <w:rsid w:val="007429A0"/>
    <w:rsid w:val="007434B8"/>
    <w:rsid w:val="00744EC5"/>
    <w:rsid w:val="00745C77"/>
    <w:rsid w:val="0075161C"/>
    <w:rsid w:val="00752922"/>
    <w:rsid w:val="007618C1"/>
    <w:rsid w:val="00764320"/>
    <w:rsid w:val="00766288"/>
    <w:rsid w:val="00767EA0"/>
    <w:rsid w:val="00774030"/>
    <w:rsid w:val="00774479"/>
    <w:rsid w:val="007866EA"/>
    <w:rsid w:val="00786DFB"/>
    <w:rsid w:val="007902A6"/>
    <w:rsid w:val="007A125A"/>
    <w:rsid w:val="007A45F0"/>
    <w:rsid w:val="007B0892"/>
    <w:rsid w:val="007C392B"/>
    <w:rsid w:val="007C3C65"/>
    <w:rsid w:val="007C5089"/>
    <w:rsid w:val="007C5F25"/>
    <w:rsid w:val="007E0134"/>
    <w:rsid w:val="007E5724"/>
    <w:rsid w:val="007E605A"/>
    <w:rsid w:val="007F1390"/>
    <w:rsid w:val="007F4925"/>
    <w:rsid w:val="007F57AA"/>
    <w:rsid w:val="007F67BD"/>
    <w:rsid w:val="007F6FC2"/>
    <w:rsid w:val="00802390"/>
    <w:rsid w:val="00813967"/>
    <w:rsid w:val="0082508B"/>
    <w:rsid w:val="0082560C"/>
    <w:rsid w:val="008332EF"/>
    <w:rsid w:val="0083517D"/>
    <w:rsid w:val="008530DA"/>
    <w:rsid w:val="00854294"/>
    <w:rsid w:val="008557FF"/>
    <w:rsid w:val="0086046E"/>
    <w:rsid w:val="008606D9"/>
    <w:rsid w:val="00874E03"/>
    <w:rsid w:val="0088135D"/>
    <w:rsid w:val="00886F3C"/>
    <w:rsid w:val="008A2E24"/>
    <w:rsid w:val="008A347D"/>
    <w:rsid w:val="008A624D"/>
    <w:rsid w:val="008B45C1"/>
    <w:rsid w:val="008C0317"/>
    <w:rsid w:val="008C1EA0"/>
    <w:rsid w:val="008C41F1"/>
    <w:rsid w:val="008C4FD9"/>
    <w:rsid w:val="008D3A03"/>
    <w:rsid w:val="008D45EA"/>
    <w:rsid w:val="008E6450"/>
    <w:rsid w:val="008E7486"/>
    <w:rsid w:val="008F0A42"/>
    <w:rsid w:val="008F48B7"/>
    <w:rsid w:val="008F7765"/>
    <w:rsid w:val="00900F04"/>
    <w:rsid w:val="0091652B"/>
    <w:rsid w:val="00922DCA"/>
    <w:rsid w:val="00922F33"/>
    <w:rsid w:val="0093179C"/>
    <w:rsid w:val="00932992"/>
    <w:rsid w:val="009329C2"/>
    <w:rsid w:val="00933019"/>
    <w:rsid w:val="00934C56"/>
    <w:rsid w:val="00934C74"/>
    <w:rsid w:val="00934F8B"/>
    <w:rsid w:val="00940B80"/>
    <w:rsid w:val="0094685C"/>
    <w:rsid w:val="009500A9"/>
    <w:rsid w:val="00950EB8"/>
    <w:rsid w:val="00951BEB"/>
    <w:rsid w:val="009523F4"/>
    <w:rsid w:val="0095242A"/>
    <w:rsid w:val="00952DD5"/>
    <w:rsid w:val="009533AC"/>
    <w:rsid w:val="00962109"/>
    <w:rsid w:val="00983061"/>
    <w:rsid w:val="00986EFB"/>
    <w:rsid w:val="00993333"/>
    <w:rsid w:val="009A5EBF"/>
    <w:rsid w:val="009B17B4"/>
    <w:rsid w:val="009B7C31"/>
    <w:rsid w:val="009C3B18"/>
    <w:rsid w:val="009D21EC"/>
    <w:rsid w:val="009D4794"/>
    <w:rsid w:val="009E2555"/>
    <w:rsid w:val="009E711B"/>
    <w:rsid w:val="009E7F1A"/>
    <w:rsid w:val="009F129B"/>
    <w:rsid w:val="009F33E5"/>
    <w:rsid w:val="009F3E72"/>
    <w:rsid w:val="009F6CF6"/>
    <w:rsid w:val="00A06097"/>
    <w:rsid w:val="00A20617"/>
    <w:rsid w:val="00A21381"/>
    <w:rsid w:val="00A2616B"/>
    <w:rsid w:val="00A3016D"/>
    <w:rsid w:val="00A42E6C"/>
    <w:rsid w:val="00A45F95"/>
    <w:rsid w:val="00A4786A"/>
    <w:rsid w:val="00A54F68"/>
    <w:rsid w:val="00A64B56"/>
    <w:rsid w:val="00A6789B"/>
    <w:rsid w:val="00A71193"/>
    <w:rsid w:val="00A72271"/>
    <w:rsid w:val="00A83714"/>
    <w:rsid w:val="00A84099"/>
    <w:rsid w:val="00A860BB"/>
    <w:rsid w:val="00A86D98"/>
    <w:rsid w:val="00A94819"/>
    <w:rsid w:val="00AB05B7"/>
    <w:rsid w:val="00AB71FF"/>
    <w:rsid w:val="00AC6F0C"/>
    <w:rsid w:val="00AE1CB9"/>
    <w:rsid w:val="00AE3301"/>
    <w:rsid w:val="00AE56FB"/>
    <w:rsid w:val="00AF18CA"/>
    <w:rsid w:val="00AF1C18"/>
    <w:rsid w:val="00AF2AE3"/>
    <w:rsid w:val="00AF2F37"/>
    <w:rsid w:val="00AF51C2"/>
    <w:rsid w:val="00AF58BF"/>
    <w:rsid w:val="00AF617A"/>
    <w:rsid w:val="00B005F7"/>
    <w:rsid w:val="00B02F39"/>
    <w:rsid w:val="00B070E2"/>
    <w:rsid w:val="00B16827"/>
    <w:rsid w:val="00B25B7B"/>
    <w:rsid w:val="00B273FC"/>
    <w:rsid w:val="00B33598"/>
    <w:rsid w:val="00B436A2"/>
    <w:rsid w:val="00B44A28"/>
    <w:rsid w:val="00B4625A"/>
    <w:rsid w:val="00B50C49"/>
    <w:rsid w:val="00B6490E"/>
    <w:rsid w:val="00B6503D"/>
    <w:rsid w:val="00B73713"/>
    <w:rsid w:val="00B846EB"/>
    <w:rsid w:val="00B968EB"/>
    <w:rsid w:val="00BA16FE"/>
    <w:rsid w:val="00BB5742"/>
    <w:rsid w:val="00BC57E6"/>
    <w:rsid w:val="00BD6CE2"/>
    <w:rsid w:val="00BE3432"/>
    <w:rsid w:val="00BF0158"/>
    <w:rsid w:val="00BF0665"/>
    <w:rsid w:val="00BF2527"/>
    <w:rsid w:val="00C0506A"/>
    <w:rsid w:val="00C0645B"/>
    <w:rsid w:val="00C1650F"/>
    <w:rsid w:val="00C169AD"/>
    <w:rsid w:val="00C226B2"/>
    <w:rsid w:val="00C260EA"/>
    <w:rsid w:val="00C317B7"/>
    <w:rsid w:val="00C45538"/>
    <w:rsid w:val="00C474E2"/>
    <w:rsid w:val="00C53EA9"/>
    <w:rsid w:val="00C606BE"/>
    <w:rsid w:val="00C63200"/>
    <w:rsid w:val="00C7653C"/>
    <w:rsid w:val="00C84EC0"/>
    <w:rsid w:val="00C90BD7"/>
    <w:rsid w:val="00C90BF9"/>
    <w:rsid w:val="00C96760"/>
    <w:rsid w:val="00C97F37"/>
    <w:rsid w:val="00CA3565"/>
    <w:rsid w:val="00CA5B1B"/>
    <w:rsid w:val="00CB2D14"/>
    <w:rsid w:val="00CB66E3"/>
    <w:rsid w:val="00CB7AC9"/>
    <w:rsid w:val="00CC2B1D"/>
    <w:rsid w:val="00CD3382"/>
    <w:rsid w:val="00CD3D13"/>
    <w:rsid w:val="00CD61DB"/>
    <w:rsid w:val="00CD78EF"/>
    <w:rsid w:val="00CD7CAD"/>
    <w:rsid w:val="00CE6A6E"/>
    <w:rsid w:val="00CE7C1B"/>
    <w:rsid w:val="00CF4719"/>
    <w:rsid w:val="00CF4E05"/>
    <w:rsid w:val="00CF59F0"/>
    <w:rsid w:val="00CF5A97"/>
    <w:rsid w:val="00CF62F0"/>
    <w:rsid w:val="00CF63B1"/>
    <w:rsid w:val="00D02845"/>
    <w:rsid w:val="00D07A8A"/>
    <w:rsid w:val="00D10E4D"/>
    <w:rsid w:val="00D12669"/>
    <w:rsid w:val="00D165A5"/>
    <w:rsid w:val="00D165BE"/>
    <w:rsid w:val="00D21301"/>
    <w:rsid w:val="00D24E36"/>
    <w:rsid w:val="00D268C7"/>
    <w:rsid w:val="00D30031"/>
    <w:rsid w:val="00D352DE"/>
    <w:rsid w:val="00D37DC0"/>
    <w:rsid w:val="00D4212E"/>
    <w:rsid w:val="00D45D32"/>
    <w:rsid w:val="00D46434"/>
    <w:rsid w:val="00D504A1"/>
    <w:rsid w:val="00D5497B"/>
    <w:rsid w:val="00D55D7F"/>
    <w:rsid w:val="00D636B5"/>
    <w:rsid w:val="00D7038D"/>
    <w:rsid w:val="00D828BE"/>
    <w:rsid w:val="00D87D04"/>
    <w:rsid w:val="00D93D16"/>
    <w:rsid w:val="00DA503F"/>
    <w:rsid w:val="00DB47A6"/>
    <w:rsid w:val="00DB5151"/>
    <w:rsid w:val="00DC38A9"/>
    <w:rsid w:val="00DC4518"/>
    <w:rsid w:val="00DD553E"/>
    <w:rsid w:val="00DE74BD"/>
    <w:rsid w:val="00DF10E6"/>
    <w:rsid w:val="00DF162A"/>
    <w:rsid w:val="00DF65A1"/>
    <w:rsid w:val="00DF66F5"/>
    <w:rsid w:val="00E00B67"/>
    <w:rsid w:val="00E03CEA"/>
    <w:rsid w:val="00E044A4"/>
    <w:rsid w:val="00E04A05"/>
    <w:rsid w:val="00E127B2"/>
    <w:rsid w:val="00E241F8"/>
    <w:rsid w:val="00E254AC"/>
    <w:rsid w:val="00E322BB"/>
    <w:rsid w:val="00E335AF"/>
    <w:rsid w:val="00E34F2A"/>
    <w:rsid w:val="00E35648"/>
    <w:rsid w:val="00E45742"/>
    <w:rsid w:val="00E45C20"/>
    <w:rsid w:val="00E47A39"/>
    <w:rsid w:val="00E51485"/>
    <w:rsid w:val="00E557CF"/>
    <w:rsid w:val="00E56544"/>
    <w:rsid w:val="00E57215"/>
    <w:rsid w:val="00E72F7F"/>
    <w:rsid w:val="00E76425"/>
    <w:rsid w:val="00E82F1E"/>
    <w:rsid w:val="00E863C9"/>
    <w:rsid w:val="00E91ED2"/>
    <w:rsid w:val="00EA0EAF"/>
    <w:rsid w:val="00EA77F6"/>
    <w:rsid w:val="00EA7D42"/>
    <w:rsid w:val="00EA7FDA"/>
    <w:rsid w:val="00EB04FC"/>
    <w:rsid w:val="00EB4FBD"/>
    <w:rsid w:val="00EB6ACD"/>
    <w:rsid w:val="00EB7995"/>
    <w:rsid w:val="00EC0E9D"/>
    <w:rsid w:val="00EC222C"/>
    <w:rsid w:val="00EC4E4B"/>
    <w:rsid w:val="00EC603E"/>
    <w:rsid w:val="00EC6F88"/>
    <w:rsid w:val="00ED0664"/>
    <w:rsid w:val="00ED6E48"/>
    <w:rsid w:val="00EE0D81"/>
    <w:rsid w:val="00EE3FC6"/>
    <w:rsid w:val="00EE59B1"/>
    <w:rsid w:val="00EF14AE"/>
    <w:rsid w:val="00F008E5"/>
    <w:rsid w:val="00F03E69"/>
    <w:rsid w:val="00F10857"/>
    <w:rsid w:val="00F12104"/>
    <w:rsid w:val="00F12AFD"/>
    <w:rsid w:val="00F17C50"/>
    <w:rsid w:val="00F250AB"/>
    <w:rsid w:val="00F275CA"/>
    <w:rsid w:val="00F30356"/>
    <w:rsid w:val="00F31549"/>
    <w:rsid w:val="00F337B0"/>
    <w:rsid w:val="00F35ED9"/>
    <w:rsid w:val="00F41422"/>
    <w:rsid w:val="00F51020"/>
    <w:rsid w:val="00F51F49"/>
    <w:rsid w:val="00F51F66"/>
    <w:rsid w:val="00F54F93"/>
    <w:rsid w:val="00F6637E"/>
    <w:rsid w:val="00F718EE"/>
    <w:rsid w:val="00F7376D"/>
    <w:rsid w:val="00F73FB9"/>
    <w:rsid w:val="00F81DDB"/>
    <w:rsid w:val="00F82910"/>
    <w:rsid w:val="00F86691"/>
    <w:rsid w:val="00F9084F"/>
    <w:rsid w:val="00FA5F3D"/>
    <w:rsid w:val="00FC0007"/>
    <w:rsid w:val="00FD2E9B"/>
    <w:rsid w:val="00FD6715"/>
    <w:rsid w:val="00FD6C97"/>
    <w:rsid w:val="00FE075B"/>
    <w:rsid w:val="00FE5E57"/>
    <w:rsid w:val="00FE6582"/>
    <w:rsid w:val="00FF0F09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71FF"/>
    <w:pPr>
      <w:keepNext/>
      <w:ind w:right="-694"/>
      <w:jc w:val="lef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B71FF"/>
    <w:pPr>
      <w:keepNext/>
      <w:ind w:left="-1080" w:right="-694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B71FF"/>
    <w:pPr>
      <w:keepNext/>
      <w:ind w:left="-1080" w:right="-694"/>
      <w:jc w:val="lef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B71FF"/>
    <w:pPr>
      <w:keepNext/>
      <w:ind w:left="3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AB71F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B71FF"/>
    <w:pPr>
      <w:ind w:left="-900" w:right="-69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B71FF"/>
    <w:pPr>
      <w:ind w:left="-360"/>
    </w:pPr>
    <w:rPr>
      <w:sz w:val="22"/>
    </w:rPr>
  </w:style>
  <w:style w:type="paragraph" w:styleId="BalloonText">
    <w:name w:val="Balloon Text"/>
    <w:basedOn w:val="Normal"/>
    <w:semiHidden/>
    <w:rsid w:val="00AB71F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B71FF"/>
    <w:pPr>
      <w:jc w:val="lef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E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1F8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2612-07C1-4045-AE96-5D066E11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</vt:lpstr>
    </vt:vector>
  </TitlesOfParts>
  <Company>North Yorkshire County Council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</dc:title>
  <dc:creator>swarrine</dc:creator>
  <cp:lastModifiedBy>Sue</cp:lastModifiedBy>
  <cp:revision>2</cp:revision>
  <cp:lastPrinted>2017-09-25T20:59:00Z</cp:lastPrinted>
  <dcterms:created xsi:type="dcterms:W3CDTF">2018-03-01T16:58:00Z</dcterms:created>
  <dcterms:modified xsi:type="dcterms:W3CDTF">2018-03-01T16:58:00Z</dcterms:modified>
</cp:coreProperties>
</file>