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C" w:rsidRPr="00A41643" w:rsidRDefault="000610A6" w:rsidP="00670EC4">
      <w:pPr>
        <w:ind w:left="-426" w:right="-694"/>
        <w:jc w:val="left"/>
        <w:rPr>
          <w:rFonts w:ascii="Calibri" w:hAnsi="Calibri" w:cs="Calibri"/>
          <w:b/>
          <w:bCs/>
          <w:sz w:val="40"/>
          <w:szCs w:val="40"/>
        </w:rPr>
      </w:pPr>
      <w:r w:rsidRPr="00A41643">
        <w:rPr>
          <w:rFonts w:ascii="Calibri" w:hAnsi="Calibri" w:cs="Calibri"/>
          <w:b/>
          <w:bCs/>
          <w:sz w:val="40"/>
          <w:szCs w:val="40"/>
        </w:rPr>
        <w:t>16</w:t>
      </w:r>
      <w:r w:rsidR="00457CC5" w:rsidRPr="00A41643">
        <w:rPr>
          <w:rFonts w:ascii="Calibri" w:hAnsi="Calibri" w:cs="Calibri"/>
          <w:b/>
          <w:bCs/>
          <w:sz w:val="40"/>
          <w:szCs w:val="40"/>
        </w:rPr>
        <w:t>5</w:t>
      </w:r>
    </w:p>
    <w:p w:rsidR="00133D4C" w:rsidRPr="00CD6504" w:rsidRDefault="005F566C">
      <w:pPr>
        <w:ind w:left="-1080" w:right="-694"/>
        <w:jc w:val="center"/>
        <w:rPr>
          <w:rFonts w:ascii="Calibri" w:hAnsi="Calibri" w:cs="Calibri"/>
          <w:b/>
          <w:bCs/>
          <w:sz w:val="22"/>
          <w:szCs w:val="22"/>
        </w:rPr>
      </w:pPr>
      <w:r w:rsidRPr="00CD6504">
        <w:rPr>
          <w:rFonts w:ascii="Calibri" w:hAnsi="Calibri" w:cs="Calibri"/>
          <w:b/>
          <w:bCs/>
          <w:sz w:val="22"/>
          <w:szCs w:val="22"/>
        </w:rPr>
        <w:t>Foxholes with Butterwick Parish Council</w:t>
      </w:r>
    </w:p>
    <w:p w:rsidR="00133D4C" w:rsidRPr="00CD6504" w:rsidRDefault="00133D4C">
      <w:pPr>
        <w:ind w:left="-1080" w:right="-694"/>
        <w:jc w:val="center"/>
        <w:rPr>
          <w:rFonts w:ascii="Calibri" w:hAnsi="Calibri" w:cs="Calibri"/>
          <w:b/>
          <w:bCs/>
          <w:sz w:val="22"/>
          <w:szCs w:val="22"/>
        </w:rPr>
      </w:pPr>
    </w:p>
    <w:p w:rsidR="003C2635" w:rsidRPr="00CD6504" w:rsidRDefault="003C2635">
      <w:pPr>
        <w:ind w:left="-1080" w:right="-694"/>
        <w:jc w:val="center"/>
        <w:rPr>
          <w:rFonts w:ascii="Calibri" w:hAnsi="Calibri" w:cs="Calibri"/>
          <w:b/>
          <w:bCs/>
          <w:sz w:val="22"/>
          <w:szCs w:val="22"/>
        </w:rPr>
      </w:pPr>
      <w:r w:rsidRPr="00CD6504">
        <w:rPr>
          <w:rFonts w:ascii="Calibri" w:hAnsi="Calibri" w:cs="Calibri"/>
          <w:b/>
          <w:bCs/>
          <w:sz w:val="22"/>
          <w:szCs w:val="22"/>
        </w:rPr>
        <w:t>Mi</w:t>
      </w:r>
      <w:r w:rsidR="0032729C" w:rsidRPr="00CD6504">
        <w:rPr>
          <w:rFonts w:ascii="Calibri" w:hAnsi="Calibri" w:cs="Calibri"/>
          <w:b/>
          <w:bCs/>
          <w:sz w:val="22"/>
          <w:szCs w:val="22"/>
        </w:rPr>
        <w:t>nutes of the Meeting held on Wednesday,</w:t>
      </w:r>
      <w:r w:rsidR="00006F6E" w:rsidRPr="00CD6504">
        <w:rPr>
          <w:rFonts w:ascii="Calibri" w:hAnsi="Calibri" w:cs="Calibri"/>
          <w:b/>
          <w:bCs/>
          <w:sz w:val="22"/>
          <w:szCs w:val="22"/>
        </w:rPr>
        <w:t xml:space="preserve"> </w:t>
      </w:r>
      <w:r w:rsidR="00457CC5" w:rsidRPr="00CD6504">
        <w:rPr>
          <w:rFonts w:ascii="Calibri" w:hAnsi="Calibri" w:cs="Calibri"/>
          <w:b/>
          <w:bCs/>
          <w:sz w:val="22"/>
          <w:szCs w:val="22"/>
        </w:rPr>
        <w:t>27</w:t>
      </w:r>
      <w:r w:rsidR="00457CC5" w:rsidRPr="00CD6504">
        <w:rPr>
          <w:rFonts w:ascii="Calibri" w:hAnsi="Calibri" w:cs="Calibri"/>
          <w:b/>
          <w:bCs/>
          <w:sz w:val="22"/>
          <w:szCs w:val="22"/>
          <w:vertAlign w:val="superscript"/>
        </w:rPr>
        <w:t>th</w:t>
      </w:r>
      <w:r w:rsidR="00457CC5" w:rsidRPr="00CD6504">
        <w:rPr>
          <w:rFonts w:ascii="Calibri" w:hAnsi="Calibri" w:cs="Calibri"/>
          <w:b/>
          <w:bCs/>
          <w:sz w:val="22"/>
          <w:szCs w:val="22"/>
        </w:rPr>
        <w:t xml:space="preserve"> January 2021</w:t>
      </w:r>
      <w:r w:rsidR="00941AEA" w:rsidRPr="00CD6504">
        <w:rPr>
          <w:rFonts w:ascii="Calibri" w:hAnsi="Calibri" w:cs="Calibri"/>
          <w:b/>
          <w:bCs/>
          <w:sz w:val="22"/>
          <w:szCs w:val="22"/>
        </w:rPr>
        <w:t xml:space="preserve"> at 7:30</w:t>
      </w:r>
      <w:r w:rsidR="00FE4DA3" w:rsidRPr="00CD6504">
        <w:rPr>
          <w:rFonts w:ascii="Calibri" w:hAnsi="Calibri" w:cs="Calibri"/>
          <w:b/>
          <w:bCs/>
          <w:sz w:val="22"/>
          <w:szCs w:val="22"/>
        </w:rPr>
        <w:t>pm</w:t>
      </w:r>
    </w:p>
    <w:p w:rsidR="00133D4C" w:rsidRPr="00CD6504" w:rsidRDefault="00941AEA">
      <w:pPr>
        <w:ind w:left="-1080" w:right="-694"/>
        <w:jc w:val="center"/>
        <w:rPr>
          <w:rFonts w:ascii="Calibri" w:hAnsi="Calibri" w:cs="Calibri"/>
          <w:b/>
          <w:bCs/>
          <w:sz w:val="22"/>
          <w:szCs w:val="22"/>
        </w:rPr>
      </w:pPr>
      <w:r w:rsidRPr="00CD6504">
        <w:rPr>
          <w:rFonts w:ascii="Calibri" w:hAnsi="Calibri" w:cs="Calibri"/>
          <w:b/>
          <w:bCs/>
          <w:sz w:val="22"/>
          <w:szCs w:val="22"/>
        </w:rPr>
        <w:t>via Zoom</w:t>
      </w:r>
    </w:p>
    <w:tbl>
      <w:tblPr>
        <w:tblW w:w="9952" w:type="dxa"/>
        <w:tblInd w:w="-432" w:type="dxa"/>
        <w:tblLook w:val="0000"/>
      </w:tblPr>
      <w:tblGrid>
        <w:gridCol w:w="10008"/>
      </w:tblGrid>
      <w:tr w:rsidR="00133D4C" w:rsidRPr="00CD6504">
        <w:tc>
          <w:tcPr>
            <w:tcW w:w="9952" w:type="dxa"/>
          </w:tcPr>
          <w:p w:rsidR="00133D4C" w:rsidRPr="00CD6504" w:rsidRDefault="00133D4C">
            <w:pPr>
              <w:ind w:left="-1080" w:right="-694"/>
              <w:jc w:val="left"/>
              <w:rPr>
                <w:rFonts w:ascii="Calibri" w:hAnsi="Calibri" w:cs="Calibri"/>
                <w:b/>
                <w:bCs/>
                <w:sz w:val="22"/>
                <w:szCs w:val="22"/>
              </w:rPr>
            </w:pPr>
          </w:p>
          <w:tbl>
            <w:tblPr>
              <w:tblW w:w="9730" w:type="dxa"/>
              <w:tblLook w:val="0000"/>
            </w:tblPr>
            <w:tblGrid>
              <w:gridCol w:w="1372"/>
              <w:gridCol w:w="1364"/>
              <w:gridCol w:w="2490"/>
              <w:gridCol w:w="1532"/>
              <w:gridCol w:w="2972"/>
            </w:tblGrid>
            <w:tr w:rsidR="00EE3FC6" w:rsidRPr="00CD6504" w:rsidTr="00086091">
              <w:trPr>
                <w:trHeight w:val="248"/>
              </w:trPr>
              <w:tc>
                <w:tcPr>
                  <w:tcW w:w="1372" w:type="dxa"/>
                </w:tcPr>
                <w:p w:rsidR="00EE3FC6" w:rsidRPr="00CD6504" w:rsidRDefault="00EE3FC6">
                  <w:pPr>
                    <w:ind w:right="-694"/>
                    <w:jc w:val="left"/>
                    <w:rPr>
                      <w:rFonts w:ascii="Calibri" w:hAnsi="Calibri" w:cs="Calibri"/>
                      <w:b/>
                      <w:bCs/>
                      <w:sz w:val="22"/>
                      <w:szCs w:val="22"/>
                    </w:rPr>
                  </w:pPr>
                  <w:r w:rsidRPr="00CD6504">
                    <w:rPr>
                      <w:rFonts w:ascii="Calibri" w:hAnsi="Calibri" w:cs="Calibri"/>
                      <w:b/>
                      <w:bCs/>
                      <w:sz w:val="22"/>
                      <w:szCs w:val="22"/>
                    </w:rPr>
                    <w:t>PRESENT:</w:t>
                  </w:r>
                </w:p>
              </w:tc>
              <w:tc>
                <w:tcPr>
                  <w:tcW w:w="1364" w:type="dxa"/>
                </w:tcPr>
                <w:p w:rsidR="00EE3FC6" w:rsidRPr="00CD6504" w:rsidRDefault="00EE3FC6">
                  <w:pPr>
                    <w:pStyle w:val="Heading1"/>
                    <w:rPr>
                      <w:rFonts w:ascii="Calibri" w:hAnsi="Calibri" w:cs="Calibri"/>
                      <w:szCs w:val="22"/>
                    </w:rPr>
                  </w:pPr>
                  <w:r w:rsidRPr="00CD6504">
                    <w:rPr>
                      <w:rFonts w:ascii="Calibri" w:hAnsi="Calibri" w:cs="Calibri"/>
                      <w:szCs w:val="22"/>
                    </w:rPr>
                    <w:t>Chair</w:t>
                  </w:r>
                </w:p>
              </w:tc>
              <w:tc>
                <w:tcPr>
                  <w:tcW w:w="2490" w:type="dxa"/>
                </w:tcPr>
                <w:p w:rsidR="00EE3FC6" w:rsidRPr="00CD6504" w:rsidRDefault="00EE3FC6" w:rsidP="00EE3FC6">
                  <w:pPr>
                    <w:pStyle w:val="Heading2"/>
                    <w:ind w:left="0"/>
                    <w:jc w:val="left"/>
                    <w:rPr>
                      <w:rFonts w:ascii="Calibri" w:hAnsi="Calibri" w:cs="Calibri"/>
                      <w:szCs w:val="22"/>
                    </w:rPr>
                  </w:pPr>
                  <w:r w:rsidRPr="00CD6504">
                    <w:rPr>
                      <w:rFonts w:ascii="Calibri" w:hAnsi="Calibri" w:cs="Calibri"/>
                      <w:szCs w:val="22"/>
                    </w:rPr>
                    <w:t>Cllr P Bannister</w:t>
                  </w:r>
                </w:p>
              </w:tc>
              <w:tc>
                <w:tcPr>
                  <w:tcW w:w="1532" w:type="dxa"/>
                </w:tcPr>
                <w:p w:rsidR="00EE3FC6" w:rsidRPr="00CD6504" w:rsidRDefault="00EE3FC6">
                  <w:pPr>
                    <w:pStyle w:val="Heading1"/>
                    <w:rPr>
                      <w:rFonts w:ascii="Calibri" w:hAnsi="Calibri" w:cs="Calibri"/>
                      <w:szCs w:val="22"/>
                    </w:rPr>
                  </w:pPr>
                </w:p>
              </w:tc>
              <w:tc>
                <w:tcPr>
                  <w:tcW w:w="2972" w:type="dxa"/>
                </w:tcPr>
                <w:p w:rsidR="00457CC5" w:rsidRPr="00CD6504" w:rsidRDefault="00E7767B" w:rsidP="00457CC5">
                  <w:pPr>
                    <w:pStyle w:val="Heading1"/>
                    <w:rPr>
                      <w:rFonts w:ascii="Calibri" w:hAnsi="Calibri" w:cs="Calibri"/>
                      <w:szCs w:val="22"/>
                    </w:rPr>
                  </w:pPr>
                  <w:r w:rsidRPr="00CD6504">
                    <w:rPr>
                      <w:rFonts w:ascii="Calibri" w:hAnsi="Calibri" w:cs="Calibri"/>
                      <w:szCs w:val="22"/>
                    </w:rPr>
                    <w:t>Cllr S Hartle</w:t>
                  </w:r>
                </w:p>
              </w:tc>
            </w:tr>
            <w:tr w:rsidR="00E7767B" w:rsidRPr="00CD6504" w:rsidTr="00086091">
              <w:trPr>
                <w:trHeight w:val="602"/>
              </w:trPr>
              <w:tc>
                <w:tcPr>
                  <w:tcW w:w="1372" w:type="dxa"/>
                </w:tcPr>
                <w:p w:rsidR="00E7767B" w:rsidRPr="00CD6504" w:rsidRDefault="00E7767B">
                  <w:pPr>
                    <w:ind w:right="-694"/>
                    <w:jc w:val="left"/>
                    <w:rPr>
                      <w:rFonts w:ascii="Calibri" w:hAnsi="Calibri" w:cs="Calibri"/>
                      <w:b/>
                      <w:bCs/>
                      <w:sz w:val="22"/>
                      <w:szCs w:val="22"/>
                    </w:rPr>
                  </w:pPr>
                </w:p>
              </w:tc>
              <w:tc>
                <w:tcPr>
                  <w:tcW w:w="1364" w:type="dxa"/>
                </w:tcPr>
                <w:p w:rsidR="00E7767B" w:rsidRPr="00CD6504" w:rsidRDefault="00E7767B" w:rsidP="00CF6C6C">
                  <w:pPr>
                    <w:pStyle w:val="Heading1"/>
                    <w:rPr>
                      <w:rFonts w:ascii="Calibri" w:hAnsi="Calibri" w:cs="Calibri"/>
                      <w:szCs w:val="22"/>
                    </w:rPr>
                  </w:pPr>
                </w:p>
              </w:tc>
              <w:tc>
                <w:tcPr>
                  <w:tcW w:w="2490" w:type="dxa"/>
                </w:tcPr>
                <w:p w:rsidR="000610A6" w:rsidRPr="00CD6504" w:rsidRDefault="000610A6" w:rsidP="000610A6">
                  <w:pPr>
                    <w:rPr>
                      <w:rFonts w:asciiTheme="minorHAnsi" w:hAnsiTheme="minorHAnsi" w:cstheme="minorHAnsi"/>
                      <w:b/>
                      <w:sz w:val="22"/>
                      <w:szCs w:val="22"/>
                    </w:rPr>
                  </w:pPr>
                  <w:r w:rsidRPr="00CD6504">
                    <w:rPr>
                      <w:rFonts w:asciiTheme="minorHAnsi" w:hAnsiTheme="minorHAnsi" w:cstheme="minorHAnsi"/>
                      <w:b/>
                      <w:sz w:val="22"/>
                      <w:szCs w:val="22"/>
                    </w:rPr>
                    <w:t>Cllr P Warters</w:t>
                  </w:r>
                </w:p>
                <w:p w:rsidR="00457CC5" w:rsidRPr="00CD6504" w:rsidRDefault="00457CC5" w:rsidP="000610A6">
                  <w:pPr>
                    <w:rPr>
                      <w:rFonts w:asciiTheme="minorHAnsi" w:hAnsiTheme="minorHAnsi" w:cstheme="minorHAnsi"/>
                      <w:b/>
                      <w:sz w:val="22"/>
                      <w:szCs w:val="22"/>
                    </w:rPr>
                  </w:pPr>
                  <w:r w:rsidRPr="00CD6504">
                    <w:rPr>
                      <w:rFonts w:asciiTheme="minorHAnsi" w:hAnsiTheme="minorHAnsi" w:cstheme="minorHAnsi"/>
                      <w:b/>
                      <w:sz w:val="22"/>
                      <w:szCs w:val="22"/>
                    </w:rPr>
                    <w:t xml:space="preserve">Cllr S Tomlin                                         </w:t>
                  </w:r>
                </w:p>
              </w:tc>
              <w:tc>
                <w:tcPr>
                  <w:tcW w:w="1532" w:type="dxa"/>
                </w:tcPr>
                <w:p w:rsidR="00E7767B" w:rsidRPr="00CD6504" w:rsidRDefault="00E7767B">
                  <w:pPr>
                    <w:ind w:right="-694"/>
                    <w:jc w:val="left"/>
                    <w:rPr>
                      <w:rFonts w:ascii="Calibri" w:hAnsi="Calibri" w:cs="Calibri"/>
                      <w:b/>
                      <w:bCs/>
                      <w:sz w:val="22"/>
                      <w:szCs w:val="22"/>
                    </w:rPr>
                  </w:pPr>
                </w:p>
              </w:tc>
              <w:tc>
                <w:tcPr>
                  <w:tcW w:w="2972" w:type="dxa"/>
                </w:tcPr>
                <w:p w:rsidR="000610A6" w:rsidRPr="00CD6504" w:rsidRDefault="00457CC5" w:rsidP="000610A6">
                  <w:pPr>
                    <w:rPr>
                      <w:rFonts w:asciiTheme="minorHAnsi" w:hAnsiTheme="minorHAnsi" w:cstheme="minorHAnsi"/>
                      <w:b/>
                      <w:bCs/>
                      <w:sz w:val="22"/>
                      <w:szCs w:val="22"/>
                    </w:rPr>
                  </w:pPr>
                  <w:r w:rsidRPr="00CD6504">
                    <w:rPr>
                      <w:rFonts w:asciiTheme="minorHAnsi" w:hAnsiTheme="minorHAnsi" w:cstheme="minorHAnsi"/>
                      <w:b/>
                      <w:bCs/>
                      <w:sz w:val="22"/>
                      <w:szCs w:val="22"/>
                    </w:rPr>
                    <w:t>Cllr C Tomlin</w:t>
                  </w:r>
                </w:p>
                <w:p w:rsidR="00457CC5" w:rsidRPr="00CD6504" w:rsidRDefault="00457CC5" w:rsidP="000610A6">
                  <w:pPr>
                    <w:rPr>
                      <w:sz w:val="22"/>
                      <w:szCs w:val="22"/>
                    </w:rPr>
                  </w:pPr>
                  <w:r w:rsidRPr="00CD6504">
                    <w:rPr>
                      <w:rFonts w:asciiTheme="minorHAnsi" w:hAnsiTheme="minorHAnsi" w:cstheme="minorHAnsi"/>
                      <w:b/>
                      <w:bCs/>
                      <w:sz w:val="22"/>
                      <w:szCs w:val="22"/>
                    </w:rPr>
                    <w:t>Cllr M Martinez</w:t>
                  </w:r>
                </w:p>
              </w:tc>
            </w:tr>
            <w:tr w:rsidR="00EE3FC6" w:rsidRPr="00CD6504" w:rsidTr="00086091">
              <w:trPr>
                <w:trHeight w:val="295"/>
              </w:trPr>
              <w:tc>
                <w:tcPr>
                  <w:tcW w:w="1372" w:type="dxa"/>
                </w:tcPr>
                <w:p w:rsidR="00EE3FC6" w:rsidRPr="00CD6504" w:rsidRDefault="00EE3FC6">
                  <w:pPr>
                    <w:jc w:val="left"/>
                    <w:rPr>
                      <w:rFonts w:ascii="Calibri" w:hAnsi="Calibri" w:cs="Calibri"/>
                      <w:b/>
                      <w:bCs/>
                      <w:sz w:val="22"/>
                      <w:szCs w:val="22"/>
                    </w:rPr>
                  </w:pPr>
                </w:p>
              </w:tc>
              <w:tc>
                <w:tcPr>
                  <w:tcW w:w="1364" w:type="dxa"/>
                </w:tcPr>
                <w:p w:rsidR="00EE3FC6" w:rsidRPr="00CD6504" w:rsidRDefault="00EE3FC6">
                  <w:pPr>
                    <w:pStyle w:val="Heading5"/>
                    <w:jc w:val="left"/>
                    <w:rPr>
                      <w:rFonts w:ascii="Calibri" w:hAnsi="Calibri" w:cs="Calibri"/>
                      <w:sz w:val="22"/>
                      <w:szCs w:val="22"/>
                    </w:rPr>
                  </w:pPr>
                  <w:r w:rsidRPr="00CD6504">
                    <w:rPr>
                      <w:rFonts w:ascii="Calibri" w:hAnsi="Calibri" w:cs="Calibri"/>
                      <w:sz w:val="22"/>
                      <w:szCs w:val="22"/>
                    </w:rPr>
                    <w:t>Clerk</w:t>
                  </w:r>
                </w:p>
              </w:tc>
              <w:tc>
                <w:tcPr>
                  <w:tcW w:w="2490" w:type="dxa"/>
                </w:tcPr>
                <w:p w:rsidR="00EE3FC6" w:rsidRPr="00CD6504" w:rsidRDefault="00EE3FC6" w:rsidP="000610A6">
                  <w:pPr>
                    <w:pStyle w:val="Heading5"/>
                    <w:jc w:val="left"/>
                    <w:rPr>
                      <w:rFonts w:ascii="Calibri" w:hAnsi="Calibri" w:cs="Calibri"/>
                      <w:sz w:val="22"/>
                      <w:szCs w:val="22"/>
                    </w:rPr>
                  </w:pPr>
                  <w:r w:rsidRPr="00CD6504">
                    <w:rPr>
                      <w:rFonts w:ascii="Calibri" w:hAnsi="Calibri" w:cs="Calibri"/>
                      <w:sz w:val="22"/>
                      <w:szCs w:val="22"/>
                    </w:rPr>
                    <w:t xml:space="preserve">Mrs </w:t>
                  </w:r>
                  <w:r w:rsidR="000610A6" w:rsidRPr="00CD6504">
                    <w:rPr>
                      <w:rFonts w:ascii="Calibri" w:hAnsi="Calibri" w:cs="Calibri"/>
                      <w:sz w:val="22"/>
                      <w:szCs w:val="22"/>
                    </w:rPr>
                    <w:t>S Lace</w:t>
                  </w:r>
                  <w:r w:rsidR="00A3098D" w:rsidRPr="00CD6504">
                    <w:rPr>
                      <w:rFonts w:ascii="Calibri" w:hAnsi="Calibri" w:cs="Calibri"/>
                      <w:sz w:val="22"/>
                      <w:szCs w:val="22"/>
                    </w:rPr>
                    <w:t>y</w:t>
                  </w:r>
                </w:p>
              </w:tc>
              <w:tc>
                <w:tcPr>
                  <w:tcW w:w="1532" w:type="dxa"/>
                </w:tcPr>
                <w:p w:rsidR="00EE3FC6" w:rsidRPr="00CD6504" w:rsidRDefault="00EE3FC6">
                  <w:pPr>
                    <w:pStyle w:val="Heading5"/>
                    <w:jc w:val="left"/>
                    <w:rPr>
                      <w:rFonts w:ascii="Calibri" w:hAnsi="Calibri" w:cs="Calibri"/>
                      <w:sz w:val="22"/>
                      <w:szCs w:val="22"/>
                    </w:rPr>
                  </w:pPr>
                </w:p>
              </w:tc>
              <w:tc>
                <w:tcPr>
                  <w:tcW w:w="2972" w:type="dxa"/>
                </w:tcPr>
                <w:p w:rsidR="00EE3FC6" w:rsidRPr="00CD6504" w:rsidRDefault="00EE3FC6">
                  <w:pPr>
                    <w:pStyle w:val="Heading5"/>
                    <w:jc w:val="left"/>
                    <w:rPr>
                      <w:rFonts w:ascii="Calibri" w:hAnsi="Calibri" w:cs="Calibri"/>
                      <w:sz w:val="22"/>
                      <w:szCs w:val="22"/>
                    </w:rPr>
                  </w:pPr>
                </w:p>
              </w:tc>
            </w:tr>
          </w:tbl>
          <w:p w:rsidR="00133D4C" w:rsidRPr="00CD6504" w:rsidRDefault="00133D4C">
            <w:pPr>
              <w:ind w:left="-1170"/>
              <w:jc w:val="left"/>
              <w:rPr>
                <w:rFonts w:ascii="Calibri" w:hAnsi="Calibri" w:cs="Calibri"/>
                <w:b/>
                <w:bCs/>
                <w:sz w:val="22"/>
                <w:szCs w:val="22"/>
              </w:rPr>
            </w:pPr>
          </w:p>
          <w:p w:rsidR="00133D4C" w:rsidRPr="00CD6504" w:rsidRDefault="00133D4C">
            <w:pPr>
              <w:ind w:left="-1170"/>
              <w:jc w:val="left"/>
              <w:rPr>
                <w:rFonts w:ascii="Calibri" w:hAnsi="Calibri" w:cs="Calibri"/>
                <w:b/>
                <w:bCs/>
                <w:sz w:val="22"/>
                <w:szCs w:val="22"/>
              </w:rPr>
            </w:pPr>
          </w:p>
          <w:tbl>
            <w:tblPr>
              <w:tblW w:w="9930" w:type="dxa"/>
              <w:tblLook w:val="0000"/>
            </w:tblPr>
            <w:tblGrid>
              <w:gridCol w:w="1080"/>
              <w:gridCol w:w="8850"/>
            </w:tblGrid>
            <w:tr w:rsidR="00B44A28" w:rsidRPr="00CD6504">
              <w:tc>
                <w:tcPr>
                  <w:tcW w:w="1080" w:type="dxa"/>
                </w:tcPr>
                <w:p w:rsidR="00072E6B" w:rsidRPr="00CD6504" w:rsidRDefault="00072E6B" w:rsidP="006C44CA">
                  <w:pPr>
                    <w:jc w:val="left"/>
                    <w:rPr>
                      <w:rFonts w:ascii="Calibri" w:hAnsi="Calibri" w:cs="Calibri"/>
                      <w:b/>
                      <w:bCs/>
                      <w:sz w:val="22"/>
                      <w:szCs w:val="22"/>
                    </w:rPr>
                  </w:pPr>
                </w:p>
                <w:p w:rsidR="00B44A28" w:rsidRPr="00CD6504" w:rsidRDefault="00E7767B" w:rsidP="006C44CA">
                  <w:pPr>
                    <w:jc w:val="left"/>
                    <w:rPr>
                      <w:rFonts w:ascii="Calibri" w:hAnsi="Calibri" w:cs="Calibri"/>
                      <w:b/>
                      <w:bCs/>
                      <w:sz w:val="22"/>
                      <w:szCs w:val="22"/>
                    </w:rPr>
                  </w:pPr>
                  <w:r w:rsidRPr="00CD6504">
                    <w:rPr>
                      <w:rFonts w:ascii="Calibri" w:hAnsi="Calibri" w:cs="Calibri"/>
                      <w:b/>
                      <w:bCs/>
                      <w:sz w:val="22"/>
                      <w:szCs w:val="22"/>
                    </w:rPr>
                    <w:t>1</w:t>
                  </w:r>
                </w:p>
              </w:tc>
              <w:tc>
                <w:tcPr>
                  <w:tcW w:w="8850" w:type="dxa"/>
                </w:tcPr>
                <w:p w:rsidR="00B44A28" w:rsidRPr="00CD6504" w:rsidRDefault="00B44A28" w:rsidP="00B44A28">
                  <w:pPr>
                    <w:rPr>
                      <w:rFonts w:ascii="Calibri" w:hAnsi="Calibri" w:cs="Calibri"/>
                      <w:b/>
                      <w:bCs/>
                      <w:sz w:val="22"/>
                      <w:szCs w:val="22"/>
                    </w:rPr>
                  </w:pPr>
                  <w:r w:rsidRPr="00CD6504">
                    <w:rPr>
                      <w:rFonts w:ascii="Calibri" w:hAnsi="Calibri" w:cs="Calibri"/>
                      <w:b/>
                      <w:bCs/>
                      <w:sz w:val="22"/>
                      <w:szCs w:val="22"/>
                    </w:rPr>
                    <w:t>Apologies</w:t>
                  </w:r>
                </w:p>
                <w:p w:rsidR="00B44A28" w:rsidRPr="00CD6504" w:rsidRDefault="000610A6">
                  <w:pPr>
                    <w:rPr>
                      <w:rFonts w:ascii="Calibri" w:hAnsi="Calibri"/>
                      <w:b/>
                      <w:i/>
                      <w:sz w:val="22"/>
                      <w:szCs w:val="22"/>
                    </w:rPr>
                  </w:pPr>
                  <w:r w:rsidRPr="00CD6504">
                    <w:rPr>
                      <w:rFonts w:ascii="Calibri" w:hAnsi="Calibri"/>
                      <w:sz w:val="22"/>
                      <w:szCs w:val="22"/>
                    </w:rPr>
                    <w:t>None</w:t>
                  </w:r>
                  <w:r w:rsidR="00CD6504" w:rsidRPr="00CD6504">
                    <w:rPr>
                      <w:rFonts w:ascii="Calibri" w:hAnsi="Calibri"/>
                      <w:sz w:val="22"/>
                      <w:szCs w:val="22"/>
                    </w:rPr>
                    <w:t>.</w:t>
                  </w:r>
                  <w:r w:rsidR="00941AEA" w:rsidRPr="00CD6504">
                    <w:rPr>
                      <w:rFonts w:ascii="Calibri" w:hAnsi="Calibri"/>
                      <w:sz w:val="22"/>
                      <w:szCs w:val="22"/>
                    </w:rPr>
                    <w:t xml:space="preserve"> </w:t>
                  </w:r>
                </w:p>
              </w:tc>
            </w:tr>
            <w:tr w:rsidR="00941AEA" w:rsidRPr="00CD6504">
              <w:trPr>
                <w:gridAfter w:val="1"/>
                <w:wAfter w:w="8850" w:type="dxa"/>
              </w:trPr>
              <w:tc>
                <w:tcPr>
                  <w:tcW w:w="1080" w:type="dxa"/>
                </w:tcPr>
                <w:p w:rsidR="00941AEA" w:rsidRPr="00CD6504" w:rsidRDefault="00941AEA" w:rsidP="00CF6C6C">
                  <w:pPr>
                    <w:jc w:val="left"/>
                    <w:rPr>
                      <w:rFonts w:ascii="Calibri" w:hAnsi="Calibri" w:cs="Calibri"/>
                      <w:b/>
                      <w:bCs/>
                      <w:sz w:val="22"/>
                      <w:szCs w:val="22"/>
                    </w:rPr>
                  </w:pPr>
                </w:p>
              </w:tc>
            </w:tr>
            <w:tr w:rsidR="0053173B" w:rsidRPr="00CD6504">
              <w:tc>
                <w:tcPr>
                  <w:tcW w:w="1080" w:type="dxa"/>
                </w:tcPr>
                <w:p w:rsidR="00072E6B" w:rsidRPr="00CD6504" w:rsidRDefault="00941AEA" w:rsidP="00A20617">
                  <w:pPr>
                    <w:jc w:val="left"/>
                    <w:rPr>
                      <w:rFonts w:ascii="Calibri" w:hAnsi="Calibri" w:cs="Calibri"/>
                      <w:b/>
                      <w:bCs/>
                      <w:sz w:val="22"/>
                      <w:szCs w:val="22"/>
                    </w:rPr>
                  </w:pPr>
                  <w:r w:rsidRPr="00CD6504">
                    <w:rPr>
                      <w:rFonts w:ascii="Calibri" w:hAnsi="Calibri" w:cs="Calibri"/>
                      <w:b/>
                      <w:bCs/>
                      <w:sz w:val="22"/>
                      <w:szCs w:val="22"/>
                    </w:rPr>
                    <w:t>2</w:t>
                  </w:r>
                </w:p>
                <w:p w:rsidR="0053173B" w:rsidRPr="00CD6504" w:rsidRDefault="0053173B" w:rsidP="00A20617">
                  <w:pPr>
                    <w:jc w:val="left"/>
                    <w:rPr>
                      <w:rFonts w:ascii="Calibri" w:hAnsi="Calibri" w:cs="Calibri"/>
                      <w:b/>
                      <w:bCs/>
                      <w:sz w:val="22"/>
                      <w:szCs w:val="22"/>
                    </w:rPr>
                  </w:pPr>
                </w:p>
              </w:tc>
              <w:tc>
                <w:tcPr>
                  <w:tcW w:w="8850" w:type="dxa"/>
                </w:tcPr>
                <w:p w:rsidR="00941AEA" w:rsidRPr="00CD6504" w:rsidRDefault="00941AEA" w:rsidP="00941AEA">
                  <w:pPr>
                    <w:rPr>
                      <w:rFonts w:ascii="Calibri" w:hAnsi="Calibri" w:cs="Calibri"/>
                      <w:b/>
                      <w:bCs/>
                      <w:sz w:val="22"/>
                      <w:szCs w:val="22"/>
                    </w:rPr>
                  </w:pPr>
                  <w:r w:rsidRPr="00CD6504">
                    <w:rPr>
                      <w:rFonts w:ascii="Calibri" w:hAnsi="Calibri" w:cs="Calibri"/>
                      <w:b/>
                      <w:bCs/>
                      <w:sz w:val="22"/>
                      <w:szCs w:val="22"/>
                    </w:rPr>
                    <w:t>Minutes of the Previous Meeting</w:t>
                  </w:r>
                </w:p>
                <w:p w:rsidR="00941AEA" w:rsidRPr="00CD6504" w:rsidRDefault="00941AEA" w:rsidP="00941AEA">
                  <w:pPr>
                    <w:rPr>
                      <w:rFonts w:ascii="Calibri" w:hAnsi="Calibri" w:cs="Calibri"/>
                      <w:bCs/>
                      <w:sz w:val="22"/>
                      <w:szCs w:val="22"/>
                    </w:rPr>
                  </w:pPr>
                  <w:r w:rsidRPr="00CD6504">
                    <w:rPr>
                      <w:rFonts w:ascii="Calibri" w:hAnsi="Calibri" w:cs="Calibri"/>
                      <w:bCs/>
                      <w:sz w:val="22"/>
                      <w:szCs w:val="22"/>
                    </w:rPr>
                    <w:t xml:space="preserve">The minutes of the meeting held on the </w:t>
                  </w:r>
                  <w:r w:rsidR="00CD6504" w:rsidRPr="00CD6504">
                    <w:rPr>
                      <w:rFonts w:ascii="Calibri" w:hAnsi="Calibri" w:cs="Calibri"/>
                      <w:bCs/>
                      <w:sz w:val="22"/>
                      <w:szCs w:val="22"/>
                    </w:rPr>
                    <w:t>11</w:t>
                  </w:r>
                  <w:r w:rsidR="00CD6504" w:rsidRPr="00CD6504">
                    <w:rPr>
                      <w:rFonts w:ascii="Calibri" w:hAnsi="Calibri" w:cs="Calibri"/>
                      <w:bCs/>
                      <w:sz w:val="22"/>
                      <w:szCs w:val="22"/>
                      <w:vertAlign w:val="superscript"/>
                    </w:rPr>
                    <w:t>th</w:t>
                  </w:r>
                  <w:r w:rsidR="00CD6504" w:rsidRPr="00CD6504">
                    <w:rPr>
                      <w:rFonts w:ascii="Calibri" w:hAnsi="Calibri" w:cs="Calibri"/>
                      <w:bCs/>
                      <w:sz w:val="22"/>
                      <w:szCs w:val="22"/>
                    </w:rPr>
                    <w:t xml:space="preserve"> November 2020</w:t>
                  </w:r>
                  <w:r w:rsidRPr="00CD6504">
                    <w:rPr>
                      <w:rFonts w:ascii="Calibri" w:hAnsi="Calibri" w:cs="Calibri"/>
                      <w:bCs/>
                      <w:sz w:val="22"/>
                      <w:szCs w:val="22"/>
                    </w:rPr>
                    <w:t xml:space="preserve"> were accepted as an accurate record, and</w:t>
                  </w:r>
                  <w:r w:rsidR="00A85276" w:rsidRPr="00CD6504">
                    <w:rPr>
                      <w:rFonts w:ascii="Calibri" w:hAnsi="Calibri" w:cs="Calibri"/>
                      <w:bCs/>
                      <w:sz w:val="22"/>
                      <w:szCs w:val="22"/>
                    </w:rPr>
                    <w:t xml:space="preserve"> will be</w:t>
                  </w:r>
                  <w:r w:rsidRPr="00CD6504">
                    <w:rPr>
                      <w:rFonts w:ascii="Calibri" w:hAnsi="Calibri" w:cs="Calibri"/>
                      <w:bCs/>
                      <w:sz w:val="22"/>
                      <w:szCs w:val="22"/>
                    </w:rPr>
                    <w:t xml:space="preserve"> signed by the Chairman.</w:t>
                  </w:r>
                </w:p>
                <w:p w:rsidR="0053173B" w:rsidRPr="00CD6504" w:rsidRDefault="0053173B" w:rsidP="00941AEA">
                  <w:pPr>
                    <w:rPr>
                      <w:sz w:val="22"/>
                      <w:szCs w:val="22"/>
                    </w:rPr>
                  </w:pPr>
                </w:p>
              </w:tc>
            </w:tr>
            <w:tr w:rsidR="000610A6" w:rsidRPr="00CD6504">
              <w:tc>
                <w:tcPr>
                  <w:tcW w:w="1080" w:type="dxa"/>
                </w:tcPr>
                <w:p w:rsidR="000610A6" w:rsidRPr="00CD6504" w:rsidRDefault="00941AEA" w:rsidP="00A20617">
                  <w:pPr>
                    <w:jc w:val="left"/>
                    <w:rPr>
                      <w:rFonts w:ascii="Calibri" w:hAnsi="Calibri" w:cs="Calibri"/>
                      <w:b/>
                      <w:bCs/>
                      <w:sz w:val="22"/>
                      <w:szCs w:val="22"/>
                    </w:rPr>
                  </w:pPr>
                  <w:r w:rsidRPr="00CD6504">
                    <w:rPr>
                      <w:rFonts w:ascii="Calibri" w:hAnsi="Calibri" w:cs="Calibri"/>
                      <w:b/>
                      <w:bCs/>
                      <w:sz w:val="22"/>
                      <w:szCs w:val="22"/>
                    </w:rPr>
                    <w:t>3</w:t>
                  </w:r>
                </w:p>
              </w:tc>
              <w:tc>
                <w:tcPr>
                  <w:tcW w:w="8850" w:type="dxa"/>
                </w:tcPr>
                <w:p w:rsidR="0053173B" w:rsidRPr="00CD6504" w:rsidRDefault="0053173B" w:rsidP="0053173B">
                  <w:pPr>
                    <w:rPr>
                      <w:rFonts w:ascii="Calibri" w:hAnsi="Calibri" w:cs="Calibri"/>
                      <w:b/>
                      <w:bCs/>
                      <w:sz w:val="22"/>
                      <w:szCs w:val="22"/>
                    </w:rPr>
                  </w:pPr>
                  <w:r w:rsidRPr="00CD6504">
                    <w:rPr>
                      <w:rFonts w:ascii="Calibri" w:hAnsi="Calibri" w:cs="Calibri"/>
                      <w:b/>
                      <w:bCs/>
                      <w:sz w:val="22"/>
                      <w:szCs w:val="22"/>
                    </w:rPr>
                    <w:t>Matters Arising</w:t>
                  </w:r>
                </w:p>
                <w:p w:rsidR="0053173B" w:rsidRPr="00CD6504" w:rsidRDefault="00CD6504" w:rsidP="0053173B">
                  <w:pPr>
                    <w:rPr>
                      <w:rFonts w:ascii="Calibri" w:hAnsi="Calibri" w:cs="Calibri"/>
                      <w:b/>
                      <w:bCs/>
                      <w:i/>
                      <w:sz w:val="22"/>
                      <w:szCs w:val="22"/>
                    </w:rPr>
                  </w:pPr>
                  <w:r w:rsidRPr="00CD6504">
                    <w:rPr>
                      <w:rFonts w:ascii="Calibri" w:hAnsi="Calibri"/>
                      <w:sz w:val="22"/>
                      <w:szCs w:val="22"/>
                    </w:rPr>
                    <w:t>Mowing of verges at Wold Newton Road junction – it was resolved that the Clerk should contact the resident to advise that the costs of incorporating the verge would be prohibitive, and the Parish Council suggests the resident should approach the company who mows the verge opposite</w:t>
                  </w:r>
                  <w:r w:rsidR="00941AEA" w:rsidRPr="00CD6504">
                    <w:rPr>
                      <w:rFonts w:ascii="Calibri" w:hAnsi="Calibri" w:cs="Calibri"/>
                      <w:b/>
                      <w:bCs/>
                      <w:i/>
                      <w:sz w:val="22"/>
                      <w:szCs w:val="22"/>
                    </w:rPr>
                    <w:t>.</w:t>
                  </w:r>
                </w:p>
                <w:p w:rsidR="00941AEA" w:rsidRPr="00CD6504" w:rsidRDefault="00941AEA" w:rsidP="00941AEA">
                  <w:pPr>
                    <w:rPr>
                      <w:rFonts w:ascii="Calibri" w:hAnsi="Calibri" w:cs="Calibri"/>
                      <w:sz w:val="22"/>
                      <w:szCs w:val="22"/>
                    </w:rPr>
                  </w:pPr>
                </w:p>
              </w:tc>
            </w:tr>
            <w:tr w:rsidR="00AD5CB6" w:rsidRPr="00CD6504">
              <w:tc>
                <w:tcPr>
                  <w:tcW w:w="1080" w:type="dxa"/>
                </w:tcPr>
                <w:p w:rsidR="00AD5CB6" w:rsidRPr="00CD6504" w:rsidRDefault="00941AEA" w:rsidP="00A20617">
                  <w:pPr>
                    <w:jc w:val="left"/>
                    <w:rPr>
                      <w:rFonts w:ascii="Calibri" w:hAnsi="Calibri" w:cs="Calibri"/>
                      <w:b/>
                      <w:bCs/>
                      <w:sz w:val="22"/>
                      <w:szCs w:val="22"/>
                    </w:rPr>
                  </w:pPr>
                  <w:r w:rsidRPr="00CD6504">
                    <w:rPr>
                      <w:rFonts w:ascii="Calibri" w:hAnsi="Calibri" w:cs="Calibri"/>
                      <w:b/>
                      <w:bCs/>
                      <w:sz w:val="22"/>
                      <w:szCs w:val="22"/>
                    </w:rPr>
                    <w:t>4</w:t>
                  </w:r>
                </w:p>
              </w:tc>
              <w:tc>
                <w:tcPr>
                  <w:tcW w:w="8850" w:type="dxa"/>
                </w:tcPr>
                <w:p w:rsidR="00941AEA" w:rsidRPr="00CD6504" w:rsidRDefault="00941AEA" w:rsidP="00941AEA">
                  <w:pPr>
                    <w:rPr>
                      <w:rFonts w:ascii="Calibri" w:hAnsi="Calibri" w:cs="Calibri"/>
                      <w:b/>
                      <w:sz w:val="22"/>
                      <w:szCs w:val="22"/>
                    </w:rPr>
                  </w:pPr>
                  <w:r w:rsidRPr="00CD6504">
                    <w:rPr>
                      <w:rFonts w:ascii="Calibri" w:hAnsi="Calibri" w:cs="Calibri"/>
                      <w:b/>
                      <w:sz w:val="22"/>
                      <w:szCs w:val="22"/>
                    </w:rPr>
                    <w:t>Paris</w:t>
                  </w:r>
                  <w:r w:rsidR="00CD6504" w:rsidRPr="00CD6504">
                    <w:rPr>
                      <w:rFonts w:ascii="Calibri" w:hAnsi="Calibri" w:cs="Calibri"/>
                      <w:b/>
                      <w:sz w:val="22"/>
                      <w:szCs w:val="22"/>
                    </w:rPr>
                    <w:t>h</w:t>
                  </w:r>
                  <w:r w:rsidRPr="00CD6504">
                    <w:rPr>
                      <w:rFonts w:ascii="Calibri" w:hAnsi="Calibri" w:cs="Calibri"/>
                      <w:b/>
                      <w:sz w:val="22"/>
                      <w:szCs w:val="22"/>
                    </w:rPr>
                    <w:t xml:space="preserve"> Council Vacancy</w:t>
                  </w:r>
                </w:p>
                <w:p w:rsidR="00941AEA" w:rsidRPr="00CD6504" w:rsidRDefault="00941AEA" w:rsidP="00941AEA">
                  <w:pPr>
                    <w:rPr>
                      <w:rFonts w:ascii="Calibri" w:hAnsi="Calibri" w:cs="Calibri"/>
                      <w:sz w:val="22"/>
                      <w:szCs w:val="22"/>
                    </w:rPr>
                  </w:pPr>
                  <w:r w:rsidRPr="00CD6504">
                    <w:rPr>
                      <w:rFonts w:ascii="Calibri" w:hAnsi="Calibri" w:cs="Calibri"/>
                      <w:sz w:val="22"/>
                      <w:szCs w:val="22"/>
                    </w:rPr>
                    <w:t>There is one vacancy at present, however no action to be taken until restrictions are over and meetings resume in person.</w:t>
                  </w:r>
                </w:p>
                <w:p w:rsidR="00CD6504" w:rsidRPr="00CD6504" w:rsidRDefault="00CD6504" w:rsidP="00941AEA">
                  <w:pPr>
                    <w:rPr>
                      <w:rFonts w:ascii="Calibri" w:hAnsi="Calibri" w:cs="Calibri"/>
                      <w:sz w:val="22"/>
                      <w:szCs w:val="22"/>
                    </w:rPr>
                  </w:pPr>
                </w:p>
                <w:p w:rsidR="00CD6504" w:rsidRPr="00CD6504" w:rsidRDefault="00CD6504" w:rsidP="00941AEA">
                  <w:pPr>
                    <w:rPr>
                      <w:rFonts w:ascii="Calibri" w:hAnsi="Calibri" w:cs="Calibri"/>
                      <w:b/>
                      <w:bCs/>
                      <w:sz w:val="22"/>
                      <w:szCs w:val="22"/>
                    </w:rPr>
                  </w:pPr>
                  <w:r w:rsidRPr="00CD6504">
                    <w:rPr>
                      <w:rFonts w:ascii="Calibri" w:hAnsi="Calibri" w:cs="Calibri"/>
                      <w:b/>
                      <w:bCs/>
                      <w:sz w:val="22"/>
                      <w:szCs w:val="22"/>
                    </w:rPr>
                    <w:t>Parish Clerk Vacancy</w:t>
                  </w:r>
                </w:p>
                <w:p w:rsidR="00CD6504" w:rsidRPr="00CD6504" w:rsidRDefault="00CD6504" w:rsidP="00941AEA">
                  <w:pPr>
                    <w:rPr>
                      <w:rFonts w:ascii="Calibri" w:hAnsi="Calibri" w:cs="Calibri"/>
                      <w:sz w:val="22"/>
                      <w:szCs w:val="22"/>
                    </w:rPr>
                  </w:pPr>
                  <w:r w:rsidRPr="00CD6504">
                    <w:rPr>
                      <w:rFonts w:ascii="Calibri" w:hAnsi="Calibri" w:cs="Calibri"/>
                      <w:sz w:val="22"/>
                      <w:szCs w:val="22"/>
                    </w:rPr>
                    <w:t xml:space="preserve">It was noted that the current Clerk will leave at the end of March. Of the applications received for the position, it was resolved that Chris Adnitt should be offered the position. </w:t>
                  </w:r>
                </w:p>
                <w:p w:rsidR="00AD5CB6" w:rsidRPr="00CD6504" w:rsidRDefault="00941AEA" w:rsidP="00941AEA">
                  <w:pPr>
                    <w:rPr>
                      <w:rFonts w:ascii="Calibri" w:hAnsi="Calibri" w:cs="Calibri"/>
                      <w:sz w:val="22"/>
                      <w:szCs w:val="22"/>
                    </w:rPr>
                  </w:pPr>
                  <w:r w:rsidRPr="00CD6504">
                    <w:rPr>
                      <w:rFonts w:ascii="Calibri" w:hAnsi="Calibri" w:cs="Calibri"/>
                      <w:sz w:val="22"/>
                      <w:szCs w:val="22"/>
                    </w:rPr>
                    <w:t xml:space="preserve"> </w:t>
                  </w:r>
                </w:p>
              </w:tc>
            </w:tr>
            <w:tr w:rsidR="00E241F8" w:rsidRPr="00CD6504">
              <w:tc>
                <w:tcPr>
                  <w:tcW w:w="1080" w:type="dxa"/>
                </w:tcPr>
                <w:p w:rsidR="00E241F8" w:rsidRPr="00CD6504" w:rsidRDefault="00941AEA" w:rsidP="00CF6C6C">
                  <w:pPr>
                    <w:jc w:val="left"/>
                    <w:rPr>
                      <w:rFonts w:ascii="Calibri" w:hAnsi="Calibri" w:cs="Calibri"/>
                      <w:b/>
                      <w:bCs/>
                      <w:sz w:val="22"/>
                      <w:szCs w:val="22"/>
                    </w:rPr>
                  </w:pPr>
                  <w:r w:rsidRPr="00CD6504">
                    <w:rPr>
                      <w:rFonts w:ascii="Calibri" w:hAnsi="Calibri" w:cs="Calibri"/>
                      <w:b/>
                      <w:bCs/>
                      <w:sz w:val="22"/>
                      <w:szCs w:val="22"/>
                    </w:rPr>
                    <w:t>5</w:t>
                  </w:r>
                </w:p>
                <w:p w:rsidR="00086091" w:rsidRPr="00CD6504" w:rsidRDefault="00086091" w:rsidP="00CF6C6C">
                  <w:pPr>
                    <w:jc w:val="left"/>
                    <w:rPr>
                      <w:rFonts w:ascii="Calibri" w:hAnsi="Calibri" w:cs="Calibri"/>
                      <w:b/>
                      <w:bCs/>
                      <w:sz w:val="22"/>
                      <w:szCs w:val="22"/>
                    </w:rPr>
                  </w:pPr>
                </w:p>
              </w:tc>
              <w:tc>
                <w:tcPr>
                  <w:tcW w:w="8850" w:type="dxa"/>
                </w:tcPr>
                <w:p w:rsidR="00EA52A3" w:rsidRPr="00CD6504" w:rsidRDefault="00941AEA" w:rsidP="00086091">
                  <w:pPr>
                    <w:rPr>
                      <w:rFonts w:ascii="Calibri" w:hAnsi="Calibri" w:cs="Calibri"/>
                      <w:b/>
                      <w:sz w:val="22"/>
                      <w:szCs w:val="22"/>
                    </w:rPr>
                  </w:pPr>
                  <w:r w:rsidRPr="00CD6504">
                    <w:rPr>
                      <w:rFonts w:ascii="Calibri" w:hAnsi="Calibri" w:cs="Calibri"/>
                      <w:b/>
                      <w:sz w:val="22"/>
                      <w:szCs w:val="22"/>
                    </w:rPr>
                    <w:t>Planning</w:t>
                  </w:r>
                </w:p>
                <w:p w:rsidR="00941AEA" w:rsidRPr="00CD6504" w:rsidRDefault="00941AEA" w:rsidP="00086091">
                  <w:pPr>
                    <w:rPr>
                      <w:rFonts w:ascii="Calibri" w:hAnsi="Calibri" w:cs="Calibri"/>
                      <w:sz w:val="22"/>
                      <w:szCs w:val="22"/>
                    </w:rPr>
                  </w:pPr>
                  <w:r w:rsidRPr="00CD6504">
                    <w:rPr>
                      <w:rFonts w:ascii="Calibri" w:hAnsi="Calibri" w:cs="Calibri"/>
                      <w:sz w:val="22"/>
                      <w:szCs w:val="22"/>
                    </w:rPr>
                    <w:t xml:space="preserve">There have been no new planning applications received, and no decisions have been </w:t>
                  </w:r>
                  <w:r w:rsidR="00961CAB" w:rsidRPr="00CD6504">
                    <w:rPr>
                      <w:rFonts w:ascii="Calibri" w:hAnsi="Calibri" w:cs="Calibri"/>
                      <w:sz w:val="22"/>
                      <w:szCs w:val="22"/>
                    </w:rPr>
                    <w:t>recorded.</w:t>
                  </w:r>
                </w:p>
                <w:p w:rsidR="00941AEA" w:rsidRPr="00CD6504" w:rsidRDefault="00941AEA" w:rsidP="00086091">
                  <w:pPr>
                    <w:rPr>
                      <w:rFonts w:ascii="Calibri" w:hAnsi="Calibri" w:cs="Calibri"/>
                      <w:b/>
                      <w:sz w:val="22"/>
                      <w:szCs w:val="22"/>
                    </w:rPr>
                  </w:pPr>
                </w:p>
              </w:tc>
            </w:tr>
            <w:tr w:rsidR="00086091" w:rsidRPr="00CD6504">
              <w:tc>
                <w:tcPr>
                  <w:tcW w:w="1080" w:type="dxa"/>
                </w:tcPr>
                <w:p w:rsidR="00086091" w:rsidRPr="00CD6504" w:rsidRDefault="00961CAB" w:rsidP="008309F4">
                  <w:pPr>
                    <w:jc w:val="left"/>
                    <w:rPr>
                      <w:rFonts w:ascii="Calibri" w:hAnsi="Calibri" w:cs="Calibri"/>
                      <w:b/>
                      <w:bCs/>
                      <w:sz w:val="22"/>
                      <w:szCs w:val="22"/>
                    </w:rPr>
                  </w:pPr>
                  <w:r w:rsidRPr="00CD6504">
                    <w:rPr>
                      <w:rFonts w:ascii="Calibri" w:hAnsi="Calibri" w:cs="Calibri"/>
                      <w:b/>
                      <w:bCs/>
                      <w:sz w:val="22"/>
                      <w:szCs w:val="22"/>
                    </w:rPr>
                    <w:t>6</w:t>
                  </w:r>
                </w:p>
              </w:tc>
              <w:tc>
                <w:tcPr>
                  <w:tcW w:w="8850" w:type="dxa"/>
                </w:tcPr>
                <w:p w:rsidR="00A41643" w:rsidRPr="00CD6504" w:rsidRDefault="00A41643" w:rsidP="00A41643">
                  <w:pPr>
                    <w:rPr>
                      <w:rFonts w:ascii="Calibri" w:hAnsi="Calibri" w:cs="Calibri"/>
                      <w:b/>
                      <w:sz w:val="22"/>
                      <w:szCs w:val="22"/>
                    </w:rPr>
                  </w:pPr>
                  <w:r w:rsidRPr="00CD6504">
                    <w:rPr>
                      <w:rFonts w:ascii="Calibri" w:hAnsi="Calibri" w:cs="Calibri"/>
                      <w:b/>
                      <w:sz w:val="22"/>
                      <w:szCs w:val="22"/>
                    </w:rPr>
                    <w:t>Finance</w:t>
                  </w:r>
                </w:p>
                <w:p w:rsidR="00A41643" w:rsidRPr="00CD6504" w:rsidRDefault="00A41643" w:rsidP="00A41643">
                  <w:pPr>
                    <w:rPr>
                      <w:rFonts w:ascii="Calibri" w:hAnsi="Calibri"/>
                      <w:sz w:val="22"/>
                      <w:szCs w:val="22"/>
                    </w:rPr>
                  </w:pPr>
                  <w:r w:rsidRPr="00CD6504">
                    <w:rPr>
                      <w:rFonts w:ascii="Calibri" w:hAnsi="Calibri"/>
                      <w:b/>
                      <w:sz w:val="22"/>
                      <w:szCs w:val="22"/>
                    </w:rPr>
                    <w:t>Accounts to Pay:</w:t>
                  </w:r>
                  <w:r w:rsidRPr="00CD6504">
                    <w:rPr>
                      <w:rFonts w:ascii="Calibri" w:hAnsi="Calibri"/>
                      <w:b/>
                      <w:sz w:val="22"/>
                      <w:szCs w:val="22"/>
                    </w:rPr>
                    <w:tab/>
                  </w:r>
                  <w:proofErr w:type="spellStart"/>
                  <w:r w:rsidRPr="00CD6504">
                    <w:rPr>
                      <w:rFonts w:ascii="Calibri" w:hAnsi="Calibri"/>
                      <w:sz w:val="22"/>
                      <w:szCs w:val="22"/>
                    </w:rPr>
                    <w:t>Autela</w:t>
                  </w:r>
                  <w:proofErr w:type="spellEnd"/>
                  <w:r w:rsidRPr="00CD6504">
                    <w:rPr>
                      <w:rFonts w:ascii="Calibri" w:hAnsi="Calibri"/>
                      <w:sz w:val="22"/>
                      <w:szCs w:val="22"/>
                    </w:rPr>
                    <w:t xml:space="preserve"> payroll services (quarterly)*</w:t>
                  </w:r>
                  <w:r w:rsidRPr="00CD6504">
                    <w:rPr>
                      <w:rFonts w:ascii="Calibri" w:hAnsi="Calibri"/>
                      <w:sz w:val="22"/>
                      <w:szCs w:val="22"/>
                    </w:rPr>
                    <w:tab/>
                    <w:t>£64.76</w:t>
                  </w:r>
                </w:p>
                <w:p w:rsidR="00A41643" w:rsidRPr="00CD6504" w:rsidRDefault="00A41643" w:rsidP="00A41643">
                  <w:pPr>
                    <w:rPr>
                      <w:rFonts w:ascii="Calibri" w:hAnsi="Calibri"/>
                      <w:sz w:val="22"/>
                      <w:szCs w:val="22"/>
                    </w:rPr>
                  </w:pPr>
                  <w:r w:rsidRPr="00CD6504">
                    <w:rPr>
                      <w:rFonts w:ascii="Calibri" w:hAnsi="Calibri"/>
                      <w:sz w:val="22"/>
                      <w:szCs w:val="22"/>
                    </w:rPr>
                    <w:tab/>
                  </w:r>
                  <w:r w:rsidRPr="00CD6504">
                    <w:rPr>
                      <w:rFonts w:ascii="Calibri" w:hAnsi="Calibri"/>
                      <w:sz w:val="22"/>
                      <w:szCs w:val="22"/>
                    </w:rPr>
                    <w:tab/>
                  </w:r>
                  <w:r w:rsidRPr="00CD6504">
                    <w:rPr>
                      <w:rFonts w:ascii="Calibri" w:hAnsi="Calibri"/>
                      <w:sz w:val="22"/>
                      <w:szCs w:val="22"/>
                    </w:rPr>
                    <w:tab/>
                    <w:t>YLCA job advert*</w:t>
                  </w:r>
                  <w:r w:rsidRPr="00CD6504">
                    <w:rPr>
                      <w:rFonts w:ascii="Calibri" w:hAnsi="Calibri"/>
                      <w:sz w:val="22"/>
                      <w:szCs w:val="22"/>
                    </w:rPr>
                    <w:tab/>
                  </w:r>
                  <w:r w:rsidRPr="00CD6504">
                    <w:rPr>
                      <w:rFonts w:ascii="Calibri" w:hAnsi="Calibri"/>
                      <w:sz w:val="22"/>
                      <w:szCs w:val="22"/>
                    </w:rPr>
                    <w:tab/>
                  </w:r>
                  <w:r w:rsidRPr="00CD6504">
                    <w:rPr>
                      <w:rFonts w:ascii="Calibri" w:hAnsi="Calibri"/>
                      <w:sz w:val="22"/>
                      <w:szCs w:val="22"/>
                    </w:rPr>
                    <w:tab/>
                    <w:t>£15.00</w:t>
                  </w:r>
                </w:p>
                <w:p w:rsidR="00A41643" w:rsidRPr="00CD6504" w:rsidRDefault="00A41643" w:rsidP="00A41643">
                  <w:pPr>
                    <w:rPr>
                      <w:rFonts w:ascii="Calibri" w:hAnsi="Calibri"/>
                      <w:sz w:val="22"/>
                      <w:szCs w:val="22"/>
                    </w:rPr>
                  </w:pPr>
                  <w:r w:rsidRPr="00CD6504">
                    <w:rPr>
                      <w:rFonts w:ascii="Calibri" w:hAnsi="Calibri"/>
                      <w:sz w:val="22"/>
                      <w:szCs w:val="22"/>
                    </w:rPr>
                    <w:t xml:space="preserve">                                       </w:t>
                  </w:r>
                  <w:r>
                    <w:rPr>
                      <w:rFonts w:ascii="Calibri" w:hAnsi="Calibri"/>
                      <w:sz w:val="22"/>
                      <w:szCs w:val="22"/>
                    </w:rPr>
                    <w:t xml:space="preserve">   </w:t>
                  </w:r>
                  <w:r w:rsidRPr="00CD6504">
                    <w:rPr>
                      <w:rFonts w:ascii="Calibri" w:hAnsi="Calibri"/>
                      <w:sz w:val="22"/>
                      <w:szCs w:val="22"/>
                    </w:rPr>
                    <w:t xml:space="preserve"> Ryedale </w:t>
                  </w:r>
                  <w:proofErr w:type="spellStart"/>
                  <w:r w:rsidRPr="00CD6504">
                    <w:rPr>
                      <w:rFonts w:ascii="Calibri" w:hAnsi="Calibri"/>
                      <w:sz w:val="22"/>
                      <w:szCs w:val="22"/>
                    </w:rPr>
                    <w:t>Mumbler</w:t>
                  </w:r>
                  <w:proofErr w:type="spellEnd"/>
                  <w:r w:rsidRPr="00CD6504">
                    <w:rPr>
                      <w:rFonts w:ascii="Calibri" w:hAnsi="Calibri"/>
                      <w:sz w:val="22"/>
                      <w:szCs w:val="22"/>
                    </w:rPr>
                    <w:t xml:space="preserve"> advert*                   </w:t>
                  </w:r>
                  <w:r>
                    <w:rPr>
                      <w:rFonts w:ascii="Calibri" w:hAnsi="Calibri"/>
                      <w:sz w:val="22"/>
                      <w:szCs w:val="22"/>
                    </w:rPr>
                    <w:t xml:space="preserve">      </w:t>
                  </w:r>
                  <w:r w:rsidRPr="00CD6504">
                    <w:rPr>
                      <w:rFonts w:ascii="Calibri" w:hAnsi="Calibri"/>
                      <w:sz w:val="22"/>
                      <w:szCs w:val="22"/>
                    </w:rPr>
                    <w:t xml:space="preserve"> £15.00</w:t>
                  </w:r>
                </w:p>
                <w:p w:rsidR="00A41643" w:rsidRPr="00CD6504" w:rsidRDefault="00A41643" w:rsidP="00A41643">
                  <w:pPr>
                    <w:rPr>
                      <w:rFonts w:ascii="Calibri" w:hAnsi="Calibri"/>
                      <w:sz w:val="22"/>
                      <w:szCs w:val="22"/>
                    </w:rPr>
                  </w:pPr>
                </w:p>
                <w:p w:rsidR="00A41643" w:rsidRPr="00CD6504" w:rsidRDefault="00A41643" w:rsidP="00A41643">
                  <w:pPr>
                    <w:rPr>
                      <w:rFonts w:ascii="Calibri" w:hAnsi="Calibri"/>
                      <w:sz w:val="22"/>
                      <w:szCs w:val="22"/>
                    </w:rPr>
                  </w:pPr>
                  <w:r w:rsidRPr="00CD6504">
                    <w:rPr>
                      <w:rFonts w:ascii="Calibri" w:hAnsi="Calibri"/>
                      <w:sz w:val="22"/>
                      <w:szCs w:val="22"/>
                    </w:rPr>
                    <w:t>* Cheques have been written and sent to Sue Tomlin in the post for counter signing.</w:t>
                  </w:r>
                </w:p>
                <w:p w:rsidR="00A41643" w:rsidRPr="00CD6504" w:rsidRDefault="00A41643" w:rsidP="00A41643">
                  <w:pPr>
                    <w:rPr>
                      <w:rFonts w:ascii="Calibri" w:hAnsi="Calibri"/>
                      <w:sz w:val="22"/>
                      <w:szCs w:val="22"/>
                    </w:rPr>
                  </w:pPr>
                </w:p>
                <w:p w:rsidR="00A41643" w:rsidRDefault="00A41643" w:rsidP="00A41643">
                  <w:pPr>
                    <w:rPr>
                      <w:rFonts w:ascii="Calibri" w:hAnsi="Calibri"/>
                      <w:sz w:val="22"/>
                      <w:szCs w:val="22"/>
                    </w:rPr>
                  </w:pPr>
                  <w:r w:rsidRPr="00CD6504">
                    <w:rPr>
                      <w:rFonts w:ascii="Calibri" w:hAnsi="Calibri"/>
                      <w:b/>
                      <w:sz w:val="22"/>
                      <w:szCs w:val="22"/>
                    </w:rPr>
                    <w:t>Payments Received:</w:t>
                  </w:r>
                  <w:r w:rsidRPr="00CD6504">
                    <w:rPr>
                      <w:rFonts w:ascii="Calibri" w:hAnsi="Calibri"/>
                      <w:sz w:val="22"/>
                      <w:szCs w:val="22"/>
                    </w:rPr>
                    <w:t xml:space="preserve"> </w:t>
                  </w:r>
                  <w:r w:rsidRPr="00CD6504">
                    <w:rPr>
                      <w:rFonts w:ascii="Calibri" w:hAnsi="Calibri"/>
                      <w:sz w:val="22"/>
                      <w:szCs w:val="22"/>
                    </w:rPr>
                    <w:tab/>
                    <w:t>None</w:t>
                  </w:r>
                  <w:r>
                    <w:rPr>
                      <w:rFonts w:ascii="Calibri" w:hAnsi="Calibri"/>
                      <w:sz w:val="22"/>
                      <w:szCs w:val="22"/>
                    </w:rPr>
                    <w:t>.</w:t>
                  </w:r>
                </w:p>
                <w:p w:rsidR="00A41643" w:rsidRDefault="00A41643" w:rsidP="00A41643">
                  <w:pPr>
                    <w:rPr>
                      <w:rFonts w:ascii="Calibri" w:hAnsi="Calibri"/>
                      <w:sz w:val="22"/>
                      <w:szCs w:val="22"/>
                    </w:rPr>
                  </w:pPr>
                </w:p>
                <w:p w:rsidR="00A41643" w:rsidRPr="00CD6504" w:rsidRDefault="00A41643" w:rsidP="00A41643">
                  <w:pPr>
                    <w:rPr>
                      <w:rFonts w:ascii="Calibri" w:hAnsi="Calibri"/>
                      <w:sz w:val="22"/>
                      <w:szCs w:val="22"/>
                    </w:rPr>
                  </w:pPr>
                  <w:r>
                    <w:rPr>
                      <w:rFonts w:ascii="Calibri" w:hAnsi="Calibri"/>
                      <w:sz w:val="22"/>
                      <w:szCs w:val="22"/>
                    </w:rPr>
                    <w:t xml:space="preserve">It was noted that the ‘pit rent’ has not been received yet for 2020/21. Clerk to look into the matter and contact the </w:t>
                  </w:r>
                  <w:proofErr w:type="spellStart"/>
                  <w:r>
                    <w:rPr>
                      <w:rFonts w:ascii="Calibri" w:hAnsi="Calibri"/>
                      <w:sz w:val="22"/>
                      <w:szCs w:val="22"/>
                    </w:rPr>
                    <w:t>invoicee</w:t>
                  </w:r>
                  <w:proofErr w:type="spellEnd"/>
                  <w:r>
                    <w:rPr>
                      <w:rFonts w:ascii="Calibri" w:hAnsi="Calibri"/>
                      <w:sz w:val="22"/>
                      <w:szCs w:val="22"/>
                    </w:rPr>
                    <w:t xml:space="preserve"> accordingly. </w:t>
                  </w:r>
                </w:p>
                <w:p w:rsidR="00A41643" w:rsidRPr="00CD6504" w:rsidRDefault="00A41643" w:rsidP="00A41643">
                  <w:pPr>
                    <w:rPr>
                      <w:rFonts w:ascii="Calibri" w:hAnsi="Calibri"/>
                      <w:b/>
                      <w:sz w:val="22"/>
                      <w:szCs w:val="22"/>
                    </w:rPr>
                  </w:pPr>
                </w:p>
                <w:p w:rsidR="00A41643" w:rsidRPr="00CD6504" w:rsidRDefault="00A41643" w:rsidP="00A41643">
                  <w:pPr>
                    <w:rPr>
                      <w:rFonts w:ascii="Calibri" w:hAnsi="Calibri" w:cs="Calibri"/>
                      <w:b/>
                      <w:sz w:val="22"/>
                      <w:szCs w:val="22"/>
                    </w:rPr>
                  </w:pPr>
                  <w:r w:rsidRPr="00CD6504">
                    <w:rPr>
                      <w:rFonts w:ascii="Calibri" w:hAnsi="Calibri" w:cs="Calibri"/>
                      <w:b/>
                      <w:sz w:val="22"/>
                      <w:szCs w:val="22"/>
                    </w:rPr>
                    <w:t>All items above were approved for payment and cheques will be signed outside of the meeting.</w:t>
                  </w:r>
                </w:p>
                <w:p w:rsidR="00A41643" w:rsidRPr="00CD6504" w:rsidRDefault="00A41643" w:rsidP="00A41643">
                  <w:pPr>
                    <w:rPr>
                      <w:rFonts w:ascii="Calibri" w:hAnsi="Calibri"/>
                      <w:b/>
                      <w:sz w:val="22"/>
                      <w:szCs w:val="22"/>
                    </w:rPr>
                  </w:pPr>
                </w:p>
                <w:p w:rsidR="00A41643" w:rsidRPr="00CD6504" w:rsidRDefault="00A41643" w:rsidP="00A41643">
                  <w:pPr>
                    <w:rPr>
                      <w:rFonts w:ascii="Calibri" w:hAnsi="Calibri"/>
                      <w:b/>
                      <w:sz w:val="22"/>
                      <w:szCs w:val="22"/>
                    </w:rPr>
                  </w:pPr>
                  <w:r w:rsidRPr="00CD6504">
                    <w:rPr>
                      <w:rFonts w:ascii="Calibri" w:hAnsi="Calibri"/>
                      <w:b/>
                      <w:sz w:val="22"/>
                      <w:szCs w:val="22"/>
                    </w:rPr>
                    <w:t>Bank reconciliation:</w:t>
                  </w:r>
                </w:p>
                <w:p w:rsidR="00A41643" w:rsidRPr="00CD6504" w:rsidRDefault="00A41643" w:rsidP="00A41643">
                  <w:pPr>
                    <w:rPr>
                      <w:rFonts w:ascii="Calibri" w:hAnsi="Calibri"/>
                      <w:bCs/>
                      <w:sz w:val="22"/>
                      <w:szCs w:val="22"/>
                    </w:rPr>
                  </w:pPr>
                  <w:r w:rsidRPr="00CD6504">
                    <w:rPr>
                      <w:rFonts w:ascii="Calibri" w:hAnsi="Calibri"/>
                      <w:bCs/>
                      <w:sz w:val="22"/>
                      <w:szCs w:val="22"/>
                    </w:rPr>
                    <w:t>As at 31</w:t>
                  </w:r>
                  <w:r w:rsidRPr="00CD6504">
                    <w:rPr>
                      <w:rFonts w:ascii="Calibri" w:hAnsi="Calibri"/>
                      <w:bCs/>
                      <w:sz w:val="22"/>
                      <w:szCs w:val="22"/>
                      <w:vertAlign w:val="superscript"/>
                    </w:rPr>
                    <w:t>st</w:t>
                  </w:r>
                  <w:r w:rsidRPr="00CD6504">
                    <w:rPr>
                      <w:rFonts w:ascii="Calibri" w:hAnsi="Calibri"/>
                      <w:bCs/>
                      <w:sz w:val="22"/>
                      <w:szCs w:val="22"/>
                    </w:rPr>
                    <w:t xml:space="preserve"> December 2020, the balance of the current account was £2,006.56. Allowing for the payments below, the revised balance would be £1,926.80. </w:t>
                  </w:r>
                </w:p>
                <w:p w:rsidR="00961CAB" w:rsidRPr="00CD6504" w:rsidRDefault="00961CAB" w:rsidP="00A41643">
                  <w:pPr>
                    <w:rPr>
                      <w:rFonts w:ascii="Calibri" w:hAnsi="Calibri" w:cs="Calibri"/>
                      <w:b/>
                      <w:i/>
                      <w:sz w:val="22"/>
                      <w:szCs w:val="22"/>
                    </w:rPr>
                  </w:pPr>
                </w:p>
              </w:tc>
            </w:tr>
            <w:tr w:rsidR="006D48A8" w:rsidRPr="00CD6504">
              <w:tc>
                <w:tcPr>
                  <w:tcW w:w="1080" w:type="dxa"/>
                </w:tcPr>
                <w:p w:rsidR="006D48A8" w:rsidRPr="00CD6504" w:rsidRDefault="00961CAB" w:rsidP="00961CAB">
                  <w:pPr>
                    <w:jc w:val="left"/>
                    <w:rPr>
                      <w:rFonts w:ascii="Calibri" w:hAnsi="Calibri" w:cs="Calibri"/>
                      <w:b/>
                      <w:bCs/>
                      <w:sz w:val="22"/>
                      <w:szCs w:val="22"/>
                    </w:rPr>
                  </w:pPr>
                  <w:r w:rsidRPr="00CD6504">
                    <w:rPr>
                      <w:rFonts w:ascii="Calibri" w:hAnsi="Calibri" w:cs="Calibri"/>
                      <w:b/>
                      <w:bCs/>
                      <w:sz w:val="22"/>
                      <w:szCs w:val="22"/>
                    </w:rPr>
                    <w:t>7</w:t>
                  </w:r>
                </w:p>
              </w:tc>
              <w:tc>
                <w:tcPr>
                  <w:tcW w:w="8850" w:type="dxa"/>
                </w:tcPr>
                <w:p w:rsidR="00AD248E" w:rsidRDefault="00A41643" w:rsidP="00A41643">
                  <w:pPr>
                    <w:rPr>
                      <w:rFonts w:ascii="Calibri" w:hAnsi="Calibri" w:cs="Calibri"/>
                      <w:b/>
                      <w:sz w:val="22"/>
                      <w:szCs w:val="22"/>
                    </w:rPr>
                  </w:pPr>
                  <w:r>
                    <w:rPr>
                      <w:rFonts w:ascii="Calibri" w:hAnsi="Calibri" w:cs="Calibri"/>
                      <w:b/>
                      <w:sz w:val="22"/>
                      <w:szCs w:val="22"/>
                    </w:rPr>
                    <w:t>Draft budget 2021/22</w:t>
                  </w:r>
                </w:p>
                <w:p w:rsidR="00A41643" w:rsidRPr="00A41643" w:rsidRDefault="00A41643" w:rsidP="00A41643">
                  <w:pPr>
                    <w:rPr>
                      <w:rFonts w:ascii="Calibri" w:hAnsi="Calibri" w:cs="Calibri"/>
                      <w:bCs/>
                      <w:sz w:val="22"/>
                      <w:szCs w:val="22"/>
                    </w:rPr>
                  </w:pPr>
                  <w:r>
                    <w:rPr>
                      <w:rFonts w:ascii="Calibri" w:hAnsi="Calibri" w:cs="Calibri"/>
                      <w:bCs/>
                      <w:sz w:val="22"/>
                      <w:szCs w:val="22"/>
                    </w:rPr>
                    <w:t xml:space="preserve">The budget was considered and it was noted that the Parish precept would need to be reviewed </w:t>
                  </w:r>
                  <w:r>
                    <w:rPr>
                      <w:rFonts w:ascii="Calibri" w:hAnsi="Calibri" w:cs="Calibri"/>
                      <w:bCs/>
                      <w:sz w:val="22"/>
                      <w:szCs w:val="22"/>
                    </w:rPr>
                    <w:lastRenderedPageBreak/>
                    <w:t xml:space="preserve">for future years (2022/23 and beyond) due to costs rising to the point at which a small deficit is now forecast. It was resolved that the budget could be finalised and come back to the March meeting for approval. </w:t>
                  </w:r>
                </w:p>
                <w:p w:rsidR="00A41643" w:rsidRPr="00CD6504" w:rsidRDefault="00A41643" w:rsidP="00A41643">
                  <w:pPr>
                    <w:rPr>
                      <w:rFonts w:ascii="Calibri" w:hAnsi="Calibri" w:cs="Calibri"/>
                      <w:b/>
                      <w:sz w:val="22"/>
                      <w:szCs w:val="22"/>
                    </w:rPr>
                  </w:pPr>
                </w:p>
              </w:tc>
            </w:tr>
            <w:tr w:rsidR="006D48A8" w:rsidRPr="00CD6504">
              <w:tc>
                <w:tcPr>
                  <w:tcW w:w="1080" w:type="dxa"/>
                </w:tcPr>
                <w:p w:rsidR="006D48A8" w:rsidRPr="00CD6504" w:rsidRDefault="00961CAB" w:rsidP="00086091">
                  <w:pPr>
                    <w:jc w:val="left"/>
                    <w:rPr>
                      <w:rFonts w:ascii="Calibri" w:hAnsi="Calibri" w:cs="Calibri"/>
                      <w:b/>
                      <w:bCs/>
                      <w:sz w:val="22"/>
                      <w:szCs w:val="22"/>
                    </w:rPr>
                  </w:pPr>
                  <w:r w:rsidRPr="00CD6504">
                    <w:rPr>
                      <w:rFonts w:ascii="Calibri" w:hAnsi="Calibri" w:cs="Calibri"/>
                      <w:b/>
                      <w:bCs/>
                      <w:sz w:val="22"/>
                      <w:szCs w:val="22"/>
                    </w:rPr>
                    <w:lastRenderedPageBreak/>
                    <w:t>8</w:t>
                  </w:r>
                </w:p>
              </w:tc>
              <w:tc>
                <w:tcPr>
                  <w:tcW w:w="8850" w:type="dxa"/>
                </w:tcPr>
                <w:p w:rsidR="000E1C5D" w:rsidRPr="00CD6504" w:rsidRDefault="00DC38A9" w:rsidP="00177906">
                  <w:pPr>
                    <w:rPr>
                      <w:rFonts w:ascii="Calibri" w:hAnsi="Calibri" w:cs="Calibri"/>
                      <w:b/>
                      <w:sz w:val="22"/>
                      <w:szCs w:val="22"/>
                    </w:rPr>
                  </w:pPr>
                  <w:r w:rsidRPr="00CD6504">
                    <w:rPr>
                      <w:rFonts w:ascii="Calibri" w:hAnsi="Calibri" w:cs="Calibri"/>
                      <w:b/>
                      <w:sz w:val="22"/>
                      <w:szCs w:val="22"/>
                    </w:rPr>
                    <w:t>Correspondence since the last meeting</w:t>
                  </w:r>
                </w:p>
                <w:p w:rsidR="00CD6504" w:rsidRDefault="00961CAB" w:rsidP="00177906">
                  <w:pPr>
                    <w:rPr>
                      <w:rFonts w:ascii="Calibri" w:hAnsi="Calibri" w:cs="Calibri"/>
                      <w:sz w:val="22"/>
                      <w:szCs w:val="22"/>
                    </w:rPr>
                  </w:pPr>
                  <w:r w:rsidRPr="00CD6504">
                    <w:rPr>
                      <w:rFonts w:ascii="Calibri" w:hAnsi="Calibri" w:cs="Calibri"/>
                      <w:sz w:val="22"/>
                      <w:szCs w:val="22"/>
                    </w:rPr>
                    <w:t xml:space="preserve">The Clerk noted </w:t>
                  </w:r>
                  <w:r w:rsidR="00CD6504">
                    <w:rPr>
                      <w:rFonts w:ascii="Calibri" w:hAnsi="Calibri" w:cs="Calibri"/>
                      <w:sz w:val="22"/>
                      <w:szCs w:val="22"/>
                    </w:rPr>
                    <w:t xml:space="preserve">correspondence with Weaverthorpe PC regarding removal of the BT phone box. </w:t>
                  </w:r>
                </w:p>
                <w:p w:rsidR="00CD6504" w:rsidRDefault="00CD6504" w:rsidP="00177906">
                  <w:pPr>
                    <w:rPr>
                      <w:rFonts w:ascii="Calibri" w:hAnsi="Calibri" w:cs="Calibri"/>
                      <w:sz w:val="22"/>
                      <w:szCs w:val="22"/>
                    </w:rPr>
                  </w:pPr>
                </w:p>
                <w:p w:rsidR="00552340" w:rsidRDefault="00CD6504" w:rsidP="00CD6504">
                  <w:pPr>
                    <w:rPr>
                      <w:rFonts w:ascii="Calibri" w:hAnsi="Calibri" w:cs="Calibri"/>
                      <w:sz w:val="22"/>
                      <w:szCs w:val="22"/>
                    </w:rPr>
                  </w:pPr>
                  <w:r>
                    <w:rPr>
                      <w:rFonts w:ascii="Calibri" w:hAnsi="Calibri" w:cs="Calibri"/>
                      <w:sz w:val="22"/>
                      <w:szCs w:val="22"/>
                    </w:rPr>
                    <w:t>Information relating to some Community First Yorkshire initiatives and resources was shared.</w:t>
                  </w:r>
                </w:p>
                <w:p w:rsidR="00CD6504" w:rsidRPr="00CD6504" w:rsidRDefault="00CD6504" w:rsidP="00CD6504">
                  <w:pPr>
                    <w:rPr>
                      <w:rFonts w:ascii="Calibri" w:hAnsi="Calibri" w:cs="Calibri"/>
                      <w:b/>
                      <w:sz w:val="22"/>
                      <w:szCs w:val="22"/>
                    </w:rPr>
                  </w:pPr>
                </w:p>
              </w:tc>
            </w:tr>
            <w:tr w:rsidR="00640613" w:rsidRPr="00CD6504">
              <w:tc>
                <w:tcPr>
                  <w:tcW w:w="1080" w:type="dxa"/>
                </w:tcPr>
                <w:p w:rsidR="00640613" w:rsidRPr="00CD6504" w:rsidRDefault="00961CAB" w:rsidP="00086091">
                  <w:pPr>
                    <w:jc w:val="left"/>
                    <w:rPr>
                      <w:rFonts w:ascii="Calibri" w:hAnsi="Calibri" w:cs="Calibri"/>
                      <w:b/>
                      <w:bCs/>
                      <w:sz w:val="22"/>
                      <w:szCs w:val="22"/>
                    </w:rPr>
                  </w:pPr>
                  <w:r w:rsidRPr="00CD6504">
                    <w:rPr>
                      <w:rFonts w:ascii="Calibri" w:hAnsi="Calibri" w:cs="Calibri"/>
                      <w:b/>
                      <w:bCs/>
                      <w:sz w:val="22"/>
                      <w:szCs w:val="22"/>
                    </w:rPr>
                    <w:t>9</w:t>
                  </w:r>
                </w:p>
              </w:tc>
              <w:tc>
                <w:tcPr>
                  <w:tcW w:w="8850" w:type="dxa"/>
                </w:tcPr>
                <w:p w:rsidR="00640613" w:rsidRPr="00CD6504" w:rsidRDefault="00086091" w:rsidP="00E04A05">
                  <w:pPr>
                    <w:rPr>
                      <w:rFonts w:ascii="Calibri" w:hAnsi="Calibri" w:cs="Calibri"/>
                      <w:b/>
                      <w:sz w:val="22"/>
                      <w:szCs w:val="22"/>
                    </w:rPr>
                  </w:pPr>
                  <w:r w:rsidRPr="00CD6504">
                    <w:rPr>
                      <w:rFonts w:ascii="Calibri" w:hAnsi="Calibri" w:cs="Calibri"/>
                      <w:b/>
                      <w:sz w:val="22"/>
                      <w:szCs w:val="22"/>
                    </w:rPr>
                    <w:t>To exchange any information since the last meeting:</w:t>
                  </w:r>
                </w:p>
                <w:p w:rsidR="00CD6504" w:rsidRDefault="00CD6504" w:rsidP="00CD6504">
                  <w:pPr>
                    <w:rPr>
                      <w:rFonts w:ascii="Calibri" w:hAnsi="Calibri"/>
                      <w:sz w:val="22"/>
                      <w:szCs w:val="22"/>
                    </w:rPr>
                  </w:pPr>
                  <w:r>
                    <w:rPr>
                      <w:rFonts w:ascii="Calibri" w:hAnsi="Calibri"/>
                      <w:sz w:val="22"/>
                      <w:szCs w:val="22"/>
                    </w:rPr>
                    <w:t>None.</w:t>
                  </w:r>
                </w:p>
                <w:p w:rsidR="00CD6504" w:rsidRPr="00CD6504" w:rsidRDefault="00CD6504" w:rsidP="00CD6504">
                  <w:pPr>
                    <w:rPr>
                      <w:rFonts w:ascii="Calibri" w:hAnsi="Calibri" w:cs="Calibri"/>
                      <w:b/>
                      <w:sz w:val="22"/>
                      <w:szCs w:val="22"/>
                    </w:rPr>
                  </w:pPr>
                </w:p>
              </w:tc>
            </w:tr>
            <w:tr w:rsidR="00DC38A9" w:rsidRPr="00CD6504">
              <w:tc>
                <w:tcPr>
                  <w:tcW w:w="1080" w:type="dxa"/>
                </w:tcPr>
                <w:p w:rsidR="00DC38A9" w:rsidRPr="00CD6504" w:rsidRDefault="00F1101E" w:rsidP="00A65F28">
                  <w:pPr>
                    <w:jc w:val="left"/>
                    <w:rPr>
                      <w:rFonts w:ascii="Calibri" w:hAnsi="Calibri" w:cs="Calibri"/>
                      <w:b/>
                      <w:bCs/>
                      <w:sz w:val="22"/>
                      <w:szCs w:val="22"/>
                    </w:rPr>
                  </w:pPr>
                  <w:r w:rsidRPr="00CD6504">
                    <w:rPr>
                      <w:rFonts w:ascii="Calibri" w:hAnsi="Calibri" w:cs="Calibri"/>
                      <w:b/>
                      <w:bCs/>
                      <w:sz w:val="22"/>
                      <w:szCs w:val="22"/>
                    </w:rPr>
                    <w:t>1</w:t>
                  </w:r>
                  <w:r w:rsidR="00961CAB" w:rsidRPr="00CD6504">
                    <w:rPr>
                      <w:rFonts w:ascii="Calibri" w:hAnsi="Calibri" w:cs="Calibri"/>
                      <w:b/>
                      <w:bCs/>
                      <w:sz w:val="22"/>
                      <w:szCs w:val="22"/>
                    </w:rPr>
                    <w:t>0</w:t>
                  </w:r>
                </w:p>
              </w:tc>
              <w:tc>
                <w:tcPr>
                  <w:tcW w:w="8850" w:type="dxa"/>
                </w:tcPr>
                <w:p w:rsidR="00DC38A9" w:rsidRPr="00CD6504" w:rsidRDefault="00A65F28" w:rsidP="00E04A05">
                  <w:pPr>
                    <w:rPr>
                      <w:rFonts w:ascii="Calibri" w:hAnsi="Calibri" w:cs="Calibri"/>
                      <w:b/>
                      <w:sz w:val="22"/>
                      <w:szCs w:val="22"/>
                    </w:rPr>
                  </w:pPr>
                  <w:r w:rsidRPr="00CD6504">
                    <w:rPr>
                      <w:rFonts w:ascii="Calibri" w:hAnsi="Calibri" w:cs="Calibri"/>
                      <w:b/>
                      <w:sz w:val="22"/>
                      <w:szCs w:val="22"/>
                    </w:rPr>
                    <w:t>Any Other Business</w:t>
                  </w:r>
                </w:p>
                <w:p w:rsidR="00621608" w:rsidRDefault="00CD6504" w:rsidP="00961CAB">
                  <w:pPr>
                    <w:rPr>
                      <w:rFonts w:ascii="Calibri" w:hAnsi="Calibri" w:cs="Calibri"/>
                      <w:sz w:val="22"/>
                      <w:szCs w:val="22"/>
                    </w:rPr>
                  </w:pPr>
                  <w:r>
                    <w:rPr>
                      <w:rFonts w:ascii="Calibri" w:hAnsi="Calibri" w:cs="Calibri"/>
                      <w:sz w:val="22"/>
                      <w:szCs w:val="22"/>
                    </w:rPr>
                    <w:t>Query about information relating to a Government scheme focusing on rural broadband was requested – Clerk to explore and share any information.</w:t>
                  </w:r>
                </w:p>
                <w:p w:rsidR="00CD6504" w:rsidRDefault="00CD6504" w:rsidP="00961CAB">
                  <w:pPr>
                    <w:rPr>
                      <w:rFonts w:ascii="Calibri" w:hAnsi="Calibri" w:cs="Calibri"/>
                      <w:sz w:val="22"/>
                      <w:szCs w:val="22"/>
                    </w:rPr>
                  </w:pPr>
                </w:p>
                <w:p w:rsidR="00CD6504" w:rsidRPr="00CD6504" w:rsidRDefault="00CD6504" w:rsidP="00961CAB">
                  <w:pPr>
                    <w:rPr>
                      <w:rFonts w:ascii="Calibri" w:hAnsi="Calibri" w:cs="Calibri"/>
                      <w:sz w:val="22"/>
                      <w:szCs w:val="22"/>
                    </w:rPr>
                  </w:pPr>
                  <w:r>
                    <w:rPr>
                      <w:rFonts w:ascii="Calibri" w:hAnsi="Calibri" w:cs="Calibri"/>
                      <w:sz w:val="22"/>
                      <w:szCs w:val="22"/>
                    </w:rPr>
                    <w:t>Manhole cover on Scarborough Road, Foxholes is loose despite recent tarmac remedial work – Clerk to report to Highways.</w:t>
                  </w:r>
                </w:p>
                <w:p w:rsidR="00A65F28" w:rsidRPr="00CD6504" w:rsidRDefault="00A65F28" w:rsidP="00A65F28">
                  <w:pPr>
                    <w:pStyle w:val="ListParagraph"/>
                    <w:rPr>
                      <w:rFonts w:ascii="Calibri" w:hAnsi="Calibri" w:cs="Calibri"/>
                      <w:sz w:val="22"/>
                      <w:szCs w:val="22"/>
                    </w:rPr>
                  </w:pPr>
                </w:p>
              </w:tc>
            </w:tr>
            <w:tr w:rsidR="00DC38A9" w:rsidRPr="00CD6504">
              <w:tc>
                <w:tcPr>
                  <w:tcW w:w="1080" w:type="dxa"/>
                </w:tcPr>
                <w:p w:rsidR="00DC38A9" w:rsidRPr="00CD6504" w:rsidRDefault="000C1987" w:rsidP="00A65F28">
                  <w:pPr>
                    <w:jc w:val="left"/>
                    <w:rPr>
                      <w:rFonts w:ascii="Calibri" w:hAnsi="Calibri" w:cs="Calibri"/>
                      <w:b/>
                      <w:bCs/>
                      <w:sz w:val="22"/>
                      <w:szCs w:val="22"/>
                    </w:rPr>
                  </w:pPr>
                  <w:r w:rsidRPr="00CD6504">
                    <w:rPr>
                      <w:rFonts w:ascii="Calibri" w:hAnsi="Calibri" w:cs="Calibri"/>
                      <w:b/>
                      <w:bCs/>
                      <w:sz w:val="22"/>
                      <w:szCs w:val="22"/>
                    </w:rPr>
                    <w:t>1</w:t>
                  </w:r>
                  <w:r w:rsidR="00961CAB" w:rsidRPr="00CD6504">
                    <w:rPr>
                      <w:rFonts w:ascii="Calibri" w:hAnsi="Calibri" w:cs="Calibri"/>
                      <w:b/>
                      <w:bCs/>
                      <w:sz w:val="22"/>
                      <w:szCs w:val="22"/>
                    </w:rPr>
                    <w:t>1</w:t>
                  </w:r>
                </w:p>
              </w:tc>
              <w:tc>
                <w:tcPr>
                  <w:tcW w:w="8850" w:type="dxa"/>
                </w:tcPr>
                <w:p w:rsidR="000C1987" w:rsidRPr="00CD6504" w:rsidRDefault="000C1987" w:rsidP="00961CAB">
                  <w:pPr>
                    <w:rPr>
                      <w:rFonts w:ascii="Calibri" w:hAnsi="Calibri" w:cs="Calibri"/>
                      <w:b/>
                      <w:sz w:val="22"/>
                      <w:szCs w:val="22"/>
                    </w:rPr>
                  </w:pPr>
                  <w:r w:rsidRPr="00CD6504">
                    <w:rPr>
                      <w:rFonts w:ascii="Calibri" w:hAnsi="Calibri" w:cs="Calibri"/>
                      <w:b/>
                      <w:sz w:val="22"/>
                      <w:szCs w:val="22"/>
                    </w:rPr>
                    <w:t>D</w:t>
                  </w:r>
                  <w:r w:rsidR="005E3B78" w:rsidRPr="00CD6504">
                    <w:rPr>
                      <w:rFonts w:ascii="Calibri" w:hAnsi="Calibri" w:cs="Calibri"/>
                      <w:b/>
                      <w:sz w:val="22"/>
                      <w:szCs w:val="22"/>
                    </w:rPr>
                    <w:t xml:space="preserve">ate and Time of Next Meeting – </w:t>
                  </w:r>
                  <w:r w:rsidR="00CD6504">
                    <w:rPr>
                      <w:rFonts w:ascii="Calibri" w:hAnsi="Calibri" w:cs="Calibri"/>
                      <w:b/>
                      <w:sz w:val="22"/>
                      <w:szCs w:val="22"/>
                    </w:rPr>
                    <w:t>Wednesday 17</w:t>
                  </w:r>
                  <w:r w:rsidR="00CD6504" w:rsidRPr="00CD6504">
                    <w:rPr>
                      <w:rFonts w:ascii="Calibri" w:hAnsi="Calibri" w:cs="Calibri"/>
                      <w:b/>
                      <w:sz w:val="22"/>
                      <w:szCs w:val="22"/>
                      <w:vertAlign w:val="superscript"/>
                    </w:rPr>
                    <w:t>th</w:t>
                  </w:r>
                  <w:r w:rsidR="00CD6504">
                    <w:rPr>
                      <w:rFonts w:ascii="Calibri" w:hAnsi="Calibri" w:cs="Calibri"/>
                      <w:b/>
                      <w:sz w:val="22"/>
                      <w:szCs w:val="22"/>
                    </w:rPr>
                    <w:t xml:space="preserve"> March 2021 at 7.30pm.</w:t>
                  </w:r>
                </w:p>
                <w:p w:rsidR="002170FD" w:rsidRPr="00CD6504" w:rsidRDefault="002170FD" w:rsidP="00C474E2">
                  <w:pPr>
                    <w:ind w:left="720" w:hanging="720"/>
                    <w:rPr>
                      <w:rFonts w:ascii="Calibri" w:hAnsi="Calibri" w:cs="Calibri"/>
                      <w:b/>
                      <w:sz w:val="22"/>
                      <w:szCs w:val="22"/>
                    </w:rPr>
                  </w:pPr>
                </w:p>
                <w:p w:rsidR="002170FD" w:rsidRPr="00CD6504" w:rsidRDefault="002170FD" w:rsidP="002170FD">
                  <w:pPr>
                    <w:tabs>
                      <w:tab w:val="left" w:pos="567"/>
                      <w:tab w:val="left" w:pos="1134"/>
                      <w:tab w:val="left" w:pos="1701"/>
                      <w:tab w:val="left" w:pos="2268"/>
                      <w:tab w:val="left" w:pos="2835"/>
                    </w:tabs>
                    <w:rPr>
                      <w:rFonts w:ascii="Calibri" w:hAnsi="Calibri"/>
                      <w:color w:val="FF0000"/>
                      <w:sz w:val="22"/>
                      <w:szCs w:val="22"/>
                    </w:rPr>
                  </w:pPr>
                  <w:r w:rsidRPr="00CD6504">
                    <w:rPr>
                      <w:rFonts w:ascii="Calibri" w:hAnsi="Calibri"/>
                      <w:b/>
                      <w:bCs/>
                      <w:sz w:val="22"/>
                      <w:szCs w:val="22"/>
                    </w:rPr>
                    <w:t>Meeting closed</w:t>
                  </w:r>
                  <w:r w:rsidRPr="00CD6504">
                    <w:rPr>
                      <w:rFonts w:ascii="Calibri" w:hAnsi="Calibri"/>
                      <w:sz w:val="22"/>
                      <w:szCs w:val="22"/>
                    </w:rPr>
                    <w:t xml:space="preserve"> </w:t>
                  </w:r>
                  <w:r w:rsidRPr="00CD6504">
                    <w:rPr>
                      <w:rFonts w:ascii="Calibri" w:hAnsi="Calibri"/>
                      <w:b/>
                      <w:sz w:val="22"/>
                      <w:szCs w:val="22"/>
                    </w:rPr>
                    <w:t xml:space="preserve">at </w:t>
                  </w:r>
                  <w:r w:rsidR="00CD6504">
                    <w:rPr>
                      <w:rFonts w:ascii="Calibri" w:hAnsi="Calibri"/>
                      <w:b/>
                      <w:sz w:val="22"/>
                      <w:szCs w:val="22"/>
                    </w:rPr>
                    <w:t>7.55</w:t>
                  </w:r>
                  <w:r w:rsidRPr="00CD6504">
                    <w:rPr>
                      <w:rFonts w:ascii="Calibri" w:hAnsi="Calibri"/>
                      <w:b/>
                      <w:sz w:val="22"/>
                      <w:szCs w:val="22"/>
                    </w:rPr>
                    <w:t>pm.</w:t>
                  </w: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r w:rsidRPr="00CD6504">
                    <w:rPr>
                      <w:rFonts w:ascii="Calibri" w:hAnsi="Calibri"/>
                      <w:sz w:val="22"/>
                      <w:szCs w:val="22"/>
                    </w:rPr>
                    <w:t xml:space="preserve">Signed by Chairman </w:t>
                  </w:r>
                  <w:r w:rsidRPr="00CD6504">
                    <w:rPr>
                      <w:rFonts w:ascii="Calibri" w:hAnsi="Calibri"/>
                      <w:sz w:val="22"/>
                      <w:szCs w:val="22"/>
                    </w:rPr>
                    <w:tab/>
                    <w:t>______________________________</w:t>
                  </w: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r w:rsidRPr="00CD6504">
                    <w:rPr>
                      <w:rFonts w:ascii="Calibri" w:hAnsi="Calibri"/>
                      <w:sz w:val="22"/>
                      <w:szCs w:val="22"/>
                    </w:rPr>
                    <w:t xml:space="preserve">Date                             </w:t>
                  </w:r>
                  <w:r w:rsidRPr="00CD6504">
                    <w:rPr>
                      <w:rFonts w:ascii="Calibri" w:hAnsi="Calibri"/>
                      <w:sz w:val="22"/>
                      <w:szCs w:val="22"/>
                    </w:rPr>
                    <w:tab/>
                    <w:t>______________________________</w:t>
                  </w: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r w:rsidRPr="00CD6504">
                    <w:rPr>
                      <w:rFonts w:ascii="Calibri" w:hAnsi="Calibri"/>
                      <w:sz w:val="22"/>
                      <w:szCs w:val="22"/>
                    </w:rPr>
                    <w:t>Signed by Clerk</w:t>
                  </w:r>
                  <w:r w:rsidRPr="00CD6504">
                    <w:rPr>
                      <w:rFonts w:ascii="Calibri" w:hAnsi="Calibri"/>
                      <w:sz w:val="22"/>
                      <w:szCs w:val="22"/>
                    </w:rPr>
                    <w:tab/>
                  </w:r>
                  <w:r w:rsidRPr="00CD6504">
                    <w:rPr>
                      <w:rFonts w:ascii="Calibri" w:hAnsi="Calibri"/>
                      <w:sz w:val="22"/>
                      <w:szCs w:val="22"/>
                    </w:rPr>
                    <w:tab/>
                    <w:t>______________________________</w:t>
                  </w: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p>
                <w:p w:rsidR="002170FD" w:rsidRPr="00CD6504" w:rsidRDefault="002170FD" w:rsidP="002170FD">
                  <w:pPr>
                    <w:tabs>
                      <w:tab w:val="left" w:pos="567"/>
                      <w:tab w:val="left" w:pos="1134"/>
                      <w:tab w:val="left" w:pos="1701"/>
                      <w:tab w:val="left" w:pos="2268"/>
                      <w:tab w:val="left" w:pos="2835"/>
                    </w:tabs>
                    <w:rPr>
                      <w:rFonts w:ascii="Calibri" w:hAnsi="Calibri"/>
                      <w:sz w:val="22"/>
                      <w:szCs w:val="22"/>
                    </w:rPr>
                  </w:pPr>
                  <w:r w:rsidRPr="00CD6504">
                    <w:rPr>
                      <w:rFonts w:ascii="Calibri" w:hAnsi="Calibri"/>
                      <w:sz w:val="22"/>
                      <w:szCs w:val="22"/>
                    </w:rPr>
                    <w:t xml:space="preserve">Date                          </w:t>
                  </w:r>
                  <w:r w:rsidRPr="00CD6504">
                    <w:rPr>
                      <w:rFonts w:ascii="Calibri" w:hAnsi="Calibri"/>
                      <w:sz w:val="22"/>
                      <w:szCs w:val="22"/>
                    </w:rPr>
                    <w:tab/>
                    <w:t xml:space="preserve"> ______________________________</w:t>
                  </w:r>
                </w:p>
                <w:p w:rsidR="000C1987" w:rsidRPr="00CD6504" w:rsidRDefault="000C1987" w:rsidP="00FE5E57">
                  <w:pPr>
                    <w:tabs>
                      <w:tab w:val="left" w:pos="3129"/>
                    </w:tabs>
                    <w:rPr>
                      <w:rFonts w:ascii="Calibri" w:hAnsi="Calibri" w:cs="Calibri"/>
                      <w:b/>
                      <w:sz w:val="22"/>
                      <w:szCs w:val="22"/>
                    </w:rPr>
                  </w:pPr>
                </w:p>
              </w:tc>
            </w:tr>
          </w:tbl>
          <w:p w:rsidR="00133D4C" w:rsidRPr="00CD6504" w:rsidRDefault="00133D4C">
            <w:pPr>
              <w:ind w:right="-694"/>
              <w:jc w:val="left"/>
              <w:rPr>
                <w:rFonts w:ascii="Calibri" w:hAnsi="Calibri" w:cs="Calibri"/>
                <w:b/>
                <w:bCs/>
                <w:sz w:val="22"/>
                <w:szCs w:val="22"/>
              </w:rPr>
            </w:pPr>
          </w:p>
        </w:tc>
      </w:tr>
    </w:tbl>
    <w:p w:rsidR="00133D4C" w:rsidRPr="00CD6504" w:rsidRDefault="00133D4C" w:rsidP="007A125A">
      <w:pPr>
        <w:ind w:left="-1170"/>
        <w:jc w:val="left"/>
        <w:rPr>
          <w:rFonts w:ascii="Calibri" w:hAnsi="Calibri" w:cs="Calibri"/>
          <w:sz w:val="22"/>
          <w:szCs w:val="22"/>
        </w:rPr>
      </w:pPr>
    </w:p>
    <w:sectPr w:rsidR="00133D4C" w:rsidRPr="00CD6504" w:rsidSect="00F1101E">
      <w:pgSz w:w="11906" w:h="16838"/>
      <w:pgMar w:top="568" w:right="110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C6"/>
    <w:multiLevelType w:val="hybridMultilevel"/>
    <w:tmpl w:val="859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03FD1"/>
    <w:multiLevelType w:val="hybridMultilevel"/>
    <w:tmpl w:val="844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37B24"/>
    <w:multiLevelType w:val="hybridMultilevel"/>
    <w:tmpl w:val="AF3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969F7"/>
    <w:multiLevelType w:val="hybridMultilevel"/>
    <w:tmpl w:val="11E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savePreviewPicture/>
  <w:compat/>
  <w:rsids>
    <w:rsidRoot w:val="00E322BB"/>
    <w:rsid w:val="00001E6A"/>
    <w:rsid w:val="00003ECE"/>
    <w:rsid w:val="00006F6E"/>
    <w:rsid w:val="00010C55"/>
    <w:rsid w:val="00010EFC"/>
    <w:rsid w:val="00015531"/>
    <w:rsid w:val="00015DD5"/>
    <w:rsid w:val="00020DF3"/>
    <w:rsid w:val="000236FD"/>
    <w:rsid w:val="000273E6"/>
    <w:rsid w:val="00032576"/>
    <w:rsid w:val="00032F8A"/>
    <w:rsid w:val="00035F55"/>
    <w:rsid w:val="00036EC3"/>
    <w:rsid w:val="000370E5"/>
    <w:rsid w:val="00037A3F"/>
    <w:rsid w:val="00040E7B"/>
    <w:rsid w:val="000411D0"/>
    <w:rsid w:val="00045393"/>
    <w:rsid w:val="000458F2"/>
    <w:rsid w:val="000459BE"/>
    <w:rsid w:val="00045A79"/>
    <w:rsid w:val="0004688F"/>
    <w:rsid w:val="0004757E"/>
    <w:rsid w:val="0005088B"/>
    <w:rsid w:val="000610A6"/>
    <w:rsid w:val="00072E6B"/>
    <w:rsid w:val="00072F17"/>
    <w:rsid w:val="00076639"/>
    <w:rsid w:val="0008111B"/>
    <w:rsid w:val="000830AD"/>
    <w:rsid w:val="00083A14"/>
    <w:rsid w:val="00086091"/>
    <w:rsid w:val="00086968"/>
    <w:rsid w:val="000872E6"/>
    <w:rsid w:val="00093324"/>
    <w:rsid w:val="000940F9"/>
    <w:rsid w:val="00096512"/>
    <w:rsid w:val="0009712E"/>
    <w:rsid w:val="000A03D0"/>
    <w:rsid w:val="000A47EC"/>
    <w:rsid w:val="000B1D65"/>
    <w:rsid w:val="000B32C2"/>
    <w:rsid w:val="000B6DF9"/>
    <w:rsid w:val="000C1987"/>
    <w:rsid w:val="000C3FD2"/>
    <w:rsid w:val="000C751F"/>
    <w:rsid w:val="000D0978"/>
    <w:rsid w:val="000D0A17"/>
    <w:rsid w:val="000D0B03"/>
    <w:rsid w:val="000D45F3"/>
    <w:rsid w:val="000D5FAC"/>
    <w:rsid w:val="000D7601"/>
    <w:rsid w:val="000E1C5D"/>
    <w:rsid w:val="000F17E5"/>
    <w:rsid w:val="000F1DAC"/>
    <w:rsid w:val="000F20B3"/>
    <w:rsid w:val="000F3598"/>
    <w:rsid w:val="00100E11"/>
    <w:rsid w:val="0010275A"/>
    <w:rsid w:val="00103027"/>
    <w:rsid w:val="0010393B"/>
    <w:rsid w:val="00105F7C"/>
    <w:rsid w:val="00107FE9"/>
    <w:rsid w:val="00120DEF"/>
    <w:rsid w:val="001214C0"/>
    <w:rsid w:val="00121559"/>
    <w:rsid w:val="0012313C"/>
    <w:rsid w:val="001321BA"/>
    <w:rsid w:val="00133A3A"/>
    <w:rsid w:val="00133D4C"/>
    <w:rsid w:val="00143797"/>
    <w:rsid w:val="0014646E"/>
    <w:rsid w:val="0016496E"/>
    <w:rsid w:val="0016559F"/>
    <w:rsid w:val="00167B4B"/>
    <w:rsid w:val="0017203E"/>
    <w:rsid w:val="001754D8"/>
    <w:rsid w:val="001767FE"/>
    <w:rsid w:val="00177906"/>
    <w:rsid w:val="00182560"/>
    <w:rsid w:val="00193B62"/>
    <w:rsid w:val="00194318"/>
    <w:rsid w:val="001A0637"/>
    <w:rsid w:val="001A21EF"/>
    <w:rsid w:val="001B1DDA"/>
    <w:rsid w:val="001C35FD"/>
    <w:rsid w:val="001C3B70"/>
    <w:rsid w:val="001C66E1"/>
    <w:rsid w:val="001C692B"/>
    <w:rsid w:val="001D1FCF"/>
    <w:rsid w:val="001D4FDD"/>
    <w:rsid w:val="001D51F5"/>
    <w:rsid w:val="001D7B0B"/>
    <w:rsid w:val="001E0798"/>
    <w:rsid w:val="001E0A3A"/>
    <w:rsid w:val="001E5E7C"/>
    <w:rsid w:val="001E697B"/>
    <w:rsid w:val="001F117B"/>
    <w:rsid w:val="001F263B"/>
    <w:rsid w:val="001F2935"/>
    <w:rsid w:val="001F2DD0"/>
    <w:rsid w:val="00204F51"/>
    <w:rsid w:val="002170FD"/>
    <w:rsid w:val="0021746E"/>
    <w:rsid w:val="00225D8E"/>
    <w:rsid w:val="002426CF"/>
    <w:rsid w:val="00252516"/>
    <w:rsid w:val="00253B41"/>
    <w:rsid w:val="00255578"/>
    <w:rsid w:val="00257188"/>
    <w:rsid w:val="002604E0"/>
    <w:rsid w:val="00261A45"/>
    <w:rsid w:val="002627DB"/>
    <w:rsid w:val="00263F7B"/>
    <w:rsid w:val="00265B0A"/>
    <w:rsid w:val="00267E9F"/>
    <w:rsid w:val="00271719"/>
    <w:rsid w:val="0027389A"/>
    <w:rsid w:val="002740AA"/>
    <w:rsid w:val="00275854"/>
    <w:rsid w:val="00275ABC"/>
    <w:rsid w:val="00275F03"/>
    <w:rsid w:val="00281B9C"/>
    <w:rsid w:val="00284994"/>
    <w:rsid w:val="00285873"/>
    <w:rsid w:val="002929D3"/>
    <w:rsid w:val="00292DF7"/>
    <w:rsid w:val="00294ED5"/>
    <w:rsid w:val="002A444E"/>
    <w:rsid w:val="002A7287"/>
    <w:rsid w:val="002A7AFF"/>
    <w:rsid w:val="002A7D0E"/>
    <w:rsid w:val="002B03BF"/>
    <w:rsid w:val="002B2BB0"/>
    <w:rsid w:val="002B4ED1"/>
    <w:rsid w:val="002C49FE"/>
    <w:rsid w:val="002D566A"/>
    <w:rsid w:val="002E0DEB"/>
    <w:rsid w:val="002F0FAE"/>
    <w:rsid w:val="002F535B"/>
    <w:rsid w:val="00303E41"/>
    <w:rsid w:val="00307196"/>
    <w:rsid w:val="003258C1"/>
    <w:rsid w:val="0032729C"/>
    <w:rsid w:val="00331337"/>
    <w:rsid w:val="003314FD"/>
    <w:rsid w:val="00332382"/>
    <w:rsid w:val="003324C5"/>
    <w:rsid w:val="0034058F"/>
    <w:rsid w:val="00347F72"/>
    <w:rsid w:val="00353EFB"/>
    <w:rsid w:val="00356831"/>
    <w:rsid w:val="00357002"/>
    <w:rsid w:val="00357B76"/>
    <w:rsid w:val="0036570B"/>
    <w:rsid w:val="003863CA"/>
    <w:rsid w:val="00390C92"/>
    <w:rsid w:val="00390DD7"/>
    <w:rsid w:val="00393DEF"/>
    <w:rsid w:val="00396835"/>
    <w:rsid w:val="003A290A"/>
    <w:rsid w:val="003A4438"/>
    <w:rsid w:val="003B2431"/>
    <w:rsid w:val="003C0B2D"/>
    <w:rsid w:val="003C2635"/>
    <w:rsid w:val="003C5E1B"/>
    <w:rsid w:val="003C6BF7"/>
    <w:rsid w:val="003C7E69"/>
    <w:rsid w:val="003D7A21"/>
    <w:rsid w:val="003E0245"/>
    <w:rsid w:val="003E049F"/>
    <w:rsid w:val="003E0FA5"/>
    <w:rsid w:val="003E55DF"/>
    <w:rsid w:val="003E7798"/>
    <w:rsid w:val="003F0B3F"/>
    <w:rsid w:val="003F4ACB"/>
    <w:rsid w:val="00404CD9"/>
    <w:rsid w:val="004108A6"/>
    <w:rsid w:val="004146C2"/>
    <w:rsid w:val="00416805"/>
    <w:rsid w:val="004178E3"/>
    <w:rsid w:val="00417D88"/>
    <w:rsid w:val="00427257"/>
    <w:rsid w:val="0043142B"/>
    <w:rsid w:val="0043159C"/>
    <w:rsid w:val="00432052"/>
    <w:rsid w:val="00432AC2"/>
    <w:rsid w:val="00432FB9"/>
    <w:rsid w:val="0044103C"/>
    <w:rsid w:val="00441F61"/>
    <w:rsid w:val="00446673"/>
    <w:rsid w:val="00452929"/>
    <w:rsid w:val="00457CC5"/>
    <w:rsid w:val="004618CA"/>
    <w:rsid w:val="0046303B"/>
    <w:rsid w:val="004664A3"/>
    <w:rsid w:val="00470C6C"/>
    <w:rsid w:val="00477195"/>
    <w:rsid w:val="004818A6"/>
    <w:rsid w:val="004905C2"/>
    <w:rsid w:val="004905E9"/>
    <w:rsid w:val="004931E2"/>
    <w:rsid w:val="00494BEB"/>
    <w:rsid w:val="004A2A17"/>
    <w:rsid w:val="004A3B52"/>
    <w:rsid w:val="004A50DD"/>
    <w:rsid w:val="004A5F69"/>
    <w:rsid w:val="004B1715"/>
    <w:rsid w:val="004B4234"/>
    <w:rsid w:val="004B4E9A"/>
    <w:rsid w:val="004B62CB"/>
    <w:rsid w:val="004B76EB"/>
    <w:rsid w:val="004C0C30"/>
    <w:rsid w:val="004C6FB2"/>
    <w:rsid w:val="004D4C73"/>
    <w:rsid w:val="004D6F99"/>
    <w:rsid w:val="004E1030"/>
    <w:rsid w:val="004E15FC"/>
    <w:rsid w:val="004E2A5F"/>
    <w:rsid w:val="004E699E"/>
    <w:rsid w:val="004E79CF"/>
    <w:rsid w:val="004F1147"/>
    <w:rsid w:val="004F1336"/>
    <w:rsid w:val="004F16D6"/>
    <w:rsid w:val="004F4687"/>
    <w:rsid w:val="004F7661"/>
    <w:rsid w:val="005023BD"/>
    <w:rsid w:val="00503377"/>
    <w:rsid w:val="005104E1"/>
    <w:rsid w:val="00511B0F"/>
    <w:rsid w:val="0051286A"/>
    <w:rsid w:val="00513B61"/>
    <w:rsid w:val="005144EE"/>
    <w:rsid w:val="00514503"/>
    <w:rsid w:val="00515486"/>
    <w:rsid w:val="0051577B"/>
    <w:rsid w:val="00517B7E"/>
    <w:rsid w:val="005237C3"/>
    <w:rsid w:val="00527332"/>
    <w:rsid w:val="0053173B"/>
    <w:rsid w:val="0053764F"/>
    <w:rsid w:val="00541C66"/>
    <w:rsid w:val="005426E4"/>
    <w:rsid w:val="0054634C"/>
    <w:rsid w:val="00547112"/>
    <w:rsid w:val="00547F97"/>
    <w:rsid w:val="005518FA"/>
    <w:rsid w:val="00552340"/>
    <w:rsid w:val="0055269D"/>
    <w:rsid w:val="00554DF8"/>
    <w:rsid w:val="00560899"/>
    <w:rsid w:val="00567E92"/>
    <w:rsid w:val="005812B1"/>
    <w:rsid w:val="00581AA3"/>
    <w:rsid w:val="00581DDF"/>
    <w:rsid w:val="00584CB9"/>
    <w:rsid w:val="0058708C"/>
    <w:rsid w:val="00591E06"/>
    <w:rsid w:val="00593913"/>
    <w:rsid w:val="005A1608"/>
    <w:rsid w:val="005A1F9D"/>
    <w:rsid w:val="005A61E9"/>
    <w:rsid w:val="005B604E"/>
    <w:rsid w:val="005C1692"/>
    <w:rsid w:val="005C1ADB"/>
    <w:rsid w:val="005D0888"/>
    <w:rsid w:val="005D2483"/>
    <w:rsid w:val="005D5DE1"/>
    <w:rsid w:val="005D7FAC"/>
    <w:rsid w:val="005E3B78"/>
    <w:rsid w:val="005E4BD9"/>
    <w:rsid w:val="005E54B1"/>
    <w:rsid w:val="005F3B76"/>
    <w:rsid w:val="005F566C"/>
    <w:rsid w:val="00601475"/>
    <w:rsid w:val="00602C1A"/>
    <w:rsid w:val="00610349"/>
    <w:rsid w:val="00620861"/>
    <w:rsid w:val="00621608"/>
    <w:rsid w:val="00622CD5"/>
    <w:rsid w:val="00624273"/>
    <w:rsid w:val="006270BF"/>
    <w:rsid w:val="00640613"/>
    <w:rsid w:val="00643D1F"/>
    <w:rsid w:val="006500E0"/>
    <w:rsid w:val="00655574"/>
    <w:rsid w:val="0066350F"/>
    <w:rsid w:val="00665B67"/>
    <w:rsid w:val="00670EC4"/>
    <w:rsid w:val="00671DCF"/>
    <w:rsid w:val="00674607"/>
    <w:rsid w:val="00675D5F"/>
    <w:rsid w:val="00676850"/>
    <w:rsid w:val="006774B7"/>
    <w:rsid w:val="00682163"/>
    <w:rsid w:val="00684672"/>
    <w:rsid w:val="006854E8"/>
    <w:rsid w:val="00695AB8"/>
    <w:rsid w:val="006A507D"/>
    <w:rsid w:val="006A519B"/>
    <w:rsid w:val="006B12DE"/>
    <w:rsid w:val="006B37BC"/>
    <w:rsid w:val="006C120A"/>
    <w:rsid w:val="006C44CA"/>
    <w:rsid w:val="006C4880"/>
    <w:rsid w:val="006C5D7C"/>
    <w:rsid w:val="006C5F18"/>
    <w:rsid w:val="006D09B0"/>
    <w:rsid w:val="006D1266"/>
    <w:rsid w:val="006D48A8"/>
    <w:rsid w:val="006D4C45"/>
    <w:rsid w:val="006D60D4"/>
    <w:rsid w:val="006E498C"/>
    <w:rsid w:val="006E5456"/>
    <w:rsid w:val="006E74BB"/>
    <w:rsid w:val="006E76B9"/>
    <w:rsid w:val="006F0DA8"/>
    <w:rsid w:val="006F203A"/>
    <w:rsid w:val="006F283F"/>
    <w:rsid w:val="006F3E28"/>
    <w:rsid w:val="00701EAC"/>
    <w:rsid w:val="0071039D"/>
    <w:rsid w:val="00716855"/>
    <w:rsid w:val="0072578B"/>
    <w:rsid w:val="007267F2"/>
    <w:rsid w:val="00727793"/>
    <w:rsid w:val="00727BD1"/>
    <w:rsid w:val="00732D54"/>
    <w:rsid w:val="007341CF"/>
    <w:rsid w:val="00734C7E"/>
    <w:rsid w:val="00734EDD"/>
    <w:rsid w:val="007429A0"/>
    <w:rsid w:val="007434B8"/>
    <w:rsid w:val="00744EC5"/>
    <w:rsid w:val="00745C77"/>
    <w:rsid w:val="0075161C"/>
    <w:rsid w:val="00752922"/>
    <w:rsid w:val="007618C1"/>
    <w:rsid w:val="00764320"/>
    <w:rsid w:val="00766288"/>
    <w:rsid w:val="00767EA0"/>
    <w:rsid w:val="00774030"/>
    <w:rsid w:val="007866EA"/>
    <w:rsid w:val="00786DFB"/>
    <w:rsid w:val="007902A6"/>
    <w:rsid w:val="00795D61"/>
    <w:rsid w:val="007A125A"/>
    <w:rsid w:val="007A45F0"/>
    <w:rsid w:val="007A61CF"/>
    <w:rsid w:val="007B0892"/>
    <w:rsid w:val="007B31B3"/>
    <w:rsid w:val="007C392B"/>
    <w:rsid w:val="007C3C65"/>
    <w:rsid w:val="007C5089"/>
    <w:rsid w:val="007C5F25"/>
    <w:rsid w:val="007D2E9F"/>
    <w:rsid w:val="007E0134"/>
    <w:rsid w:val="007E0DCB"/>
    <w:rsid w:val="007E5724"/>
    <w:rsid w:val="007E605A"/>
    <w:rsid w:val="007F1390"/>
    <w:rsid w:val="007F4925"/>
    <w:rsid w:val="007F57AA"/>
    <w:rsid w:val="007F67BD"/>
    <w:rsid w:val="007F6FC2"/>
    <w:rsid w:val="00802390"/>
    <w:rsid w:val="0081130B"/>
    <w:rsid w:val="00813967"/>
    <w:rsid w:val="00814DBB"/>
    <w:rsid w:val="0082508B"/>
    <w:rsid w:val="0082560C"/>
    <w:rsid w:val="008309F4"/>
    <w:rsid w:val="008332EF"/>
    <w:rsid w:val="0083517D"/>
    <w:rsid w:val="00841C0E"/>
    <w:rsid w:val="00842CEE"/>
    <w:rsid w:val="008530DA"/>
    <w:rsid w:val="00854294"/>
    <w:rsid w:val="008557FF"/>
    <w:rsid w:val="0086046E"/>
    <w:rsid w:val="008606D9"/>
    <w:rsid w:val="0086720E"/>
    <w:rsid w:val="00874E03"/>
    <w:rsid w:val="0088135D"/>
    <w:rsid w:val="00886F3C"/>
    <w:rsid w:val="008A2E24"/>
    <w:rsid w:val="008A347D"/>
    <w:rsid w:val="008A624D"/>
    <w:rsid w:val="008B45C1"/>
    <w:rsid w:val="008C0317"/>
    <w:rsid w:val="008C1EA0"/>
    <w:rsid w:val="008C28FA"/>
    <w:rsid w:val="008C41F1"/>
    <w:rsid w:val="008C4FD9"/>
    <w:rsid w:val="008D3A03"/>
    <w:rsid w:val="008D45EA"/>
    <w:rsid w:val="008E491E"/>
    <w:rsid w:val="008E6450"/>
    <w:rsid w:val="008E7486"/>
    <w:rsid w:val="008F0A42"/>
    <w:rsid w:val="008F48B7"/>
    <w:rsid w:val="008F7765"/>
    <w:rsid w:val="00900F04"/>
    <w:rsid w:val="0091652B"/>
    <w:rsid w:val="00922DCA"/>
    <w:rsid w:val="00922F33"/>
    <w:rsid w:val="0093179C"/>
    <w:rsid w:val="00932992"/>
    <w:rsid w:val="009329C2"/>
    <w:rsid w:val="00933019"/>
    <w:rsid w:val="00934C56"/>
    <w:rsid w:val="00934C74"/>
    <w:rsid w:val="00934F8B"/>
    <w:rsid w:val="00940B80"/>
    <w:rsid w:val="00941AEA"/>
    <w:rsid w:val="00945FB1"/>
    <w:rsid w:val="0094685C"/>
    <w:rsid w:val="009500A9"/>
    <w:rsid w:val="00950EB8"/>
    <w:rsid w:val="00951BEB"/>
    <w:rsid w:val="00951D45"/>
    <w:rsid w:val="009523F4"/>
    <w:rsid w:val="0095242A"/>
    <w:rsid w:val="00952DD5"/>
    <w:rsid w:val="009533AC"/>
    <w:rsid w:val="0095724D"/>
    <w:rsid w:val="00961CAB"/>
    <w:rsid w:val="00962109"/>
    <w:rsid w:val="00983061"/>
    <w:rsid w:val="00986EFB"/>
    <w:rsid w:val="00993333"/>
    <w:rsid w:val="009A5EBF"/>
    <w:rsid w:val="009B17B4"/>
    <w:rsid w:val="009B7C31"/>
    <w:rsid w:val="009C3B18"/>
    <w:rsid w:val="009D0CEB"/>
    <w:rsid w:val="009D21EC"/>
    <w:rsid w:val="009D4794"/>
    <w:rsid w:val="009E2555"/>
    <w:rsid w:val="009E711B"/>
    <w:rsid w:val="009E7F1A"/>
    <w:rsid w:val="009F129B"/>
    <w:rsid w:val="009F33E5"/>
    <w:rsid w:val="009F3CD2"/>
    <w:rsid w:val="009F3E72"/>
    <w:rsid w:val="009F6CF6"/>
    <w:rsid w:val="00A06097"/>
    <w:rsid w:val="00A20617"/>
    <w:rsid w:val="00A21381"/>
    <w:rsid w:val="00A2616B"/>
    <w:rsid w:val="00A3016D"/>
    <w:rsid w:val="00A3098D"/>
    <w:rsid w:val="00A41643"/>
    <w:rsid w:val="00A42E6C"/>
    <w:rsid w:val="00A45F95"/>
    <w:rsid w:val="00A4786A"/>
    <w:rsid w:val="00A54F68"/>
    <w:rsid w:val="00A64B56"/>
    <w:rsid w:val="00A65F28"/>
    <w:rsid w:val="00A6789B"/>
    <w:rsid w:val="00A71193"/>
    <w:rsid w:val="00A72271"/>
    <w:rsid w:val="00A76DED"/>
    <w:rsid w:val="00A83714"/>
    <w:rsid w:val="00A84099"/>
    <w:rsid w:val="00A85276"/>
    <w:rsid w:val="00A860BB"/>
    <w:rsid w:val="00A86D98"/>
    <w:rsid w:val="00A94819"/>
    <w:rsid w:val="00AB05B7"/>
    <w:rsid w:val="00AB2ACB"/>
    <w:rsid w:val="00AB305B"/>
    <w:rsid w:val="00AB71FF"/>
    <w:rsid w:val="00AC6F0C"/>
    <w:rsid w:val="00AD248E"/>
    <w:rsid w:val="00AD369D"/>
    <w:rsid w:val="00AD5CB6"/>
    <w:rsid w:val="00AE0150"/>
    <w:rsid w:val="00AE1CB9"/>
    <w:rsid w:val="00AE3301"/>
    <w:rsid w:val="00AE56FB"/>
    <w:rsid w:val="00AF18CA"/>
    <w:rsid w:val="00AF1C18"/>
    <w:rsid w:val="00AF2AE3"/>
    <w:rsid w:val="00AF2F37"/>
    <w:rsid w:val="00AF51C2"/>
    <w:rsid w:val="00AF58BF"/>
    <w:rsid w:val="00AF617A"/>
    <w:rsid w:val="00AF6A62"/>
    <w:rsid w:val="00B005F7"/>
    <w:rsid w:val="00B02F39"/>
    <w:rsid w:val="00B03539"/>
    <w:rsid w:val="00B05685"/>
    <w:rsid w:val="00B070E2"/>
    <w:rsid w:val="00B16827"/>
    <w:rsid w:val="00B25B7B"/>
    <w:rsid w:val="00B273FC"/>
    <w:rsid w:val="00B33598"/>
    <w:rsid w:val="00B436A2"/>
    <w:rsid w:val="00B44A28"/>
    <w:rsid w:val="00B4625A"/>
    <w:rsid w:val="00B50C49"/>
    <w:rsid w:val="00B6490E"/>
    <w:rsid w:val="00B6503D"/>
    <w:rsid w:val="00B65E48"/>
    <w:rsid w:val="00B731DD"/>
    <w:rsid w:val="00B73713"/>
    <w:rsid w:val="00B846EB"/>
    <w:rsid w:val="00B968EB"/>
    <w:rsid w:val="00BA16FE"/>
    <w:rsid w:val="00BB5742"/>
    <w:rsid w:val="00BB79DD"/>
    <w:rsid w:val="00BC57E6"/>
    <w:rsid w:val="00BD2395"/>
    <w:rsid w:val="00BD6CE2"/>
    <w:rsid w:val="00BE3432"/>
    <w:rsid w:val="00BF0158"/>
    <w:rsid w:val="00BF2527"/>
    <w:rsid w:val="00C0506A"/>
    <w:rsid w:val="00C0645B"/>
    <w:rsid w:val="00C06C98"/>
    <w:rsid w:val="00C1650F"/>
    <w:rsid w:val="00C169AD"/>
    <w:rsid w:val="00C226B2"/>
    <w:rsid w:val="00C260EA"/>
    <w:rsid w:val="00C27AAC"/>
    <w:rsid w:val="00C317B7"/>
    <w:rsid w:val="00C45538"/>
    <w:rsid w:val="00C474E2"/>
    <w:rsid w:val="00C53EA9"/>
    <w:rsid w:val="00C606BE"/>
    <w:rsid w:val="00C63200"/>
    <w:rsid w:val="00C7653C"/>
    <w:rsid w:val="00C84EC0"/>
    <w:rsid w:val="00C90BD7"/>
    <w:rsid w:val="00C90BF9"/>
    <w:rsid w:val="00C96760"/>
    <w:rsid w:val="00C97F37"/>
    <w:rsid w:val="00CA3565"/>
    <w:rsid w:val="00CA5B1B"/>
    <w:rsid w:val="00CB2D14"/>
    <w:rsid w:val="00CB4F5E"/>
    <w:rsid w:val="00CB66E3"/>
    <w:rsid w:val="00CB7AC9"/>
    <w:rsid w:val="00CC2B1D"/>
    <w:rsid w:val="00CD3382"/>
    <w:rsid w:val="00CD3D13"/>
    <w:rsid w:val="00CD61DB"/>
    <w:rsid w:val="00CD6504"/>
    <w:rsid w:val="00CD78EF"/>
    <w:rsid w:val="00CD7CAD"/>
    <w:rsid w:val="00CE6A6E"/>
    <w:rsid w:val="00CE7012"/>
    <w:rsid w:val="00CE7C1B"/>
    <w:rsid w:val="00CF4719"/>
    <w:rsid w:val="00CF4E05"/>
    <w:rsid w:val="00CF59F0"/>
    <w:rsid w:val="00CF5A97"/>
    <w:rsid w:val="00CF62F0"/>
    <w:rsid w:val="00CF63B1"/>
    <w:rsid w:val="00CF6C6C"/>
    <w:rsid w:val="00D02845"/>
    <w:rsid w:val="00D07A8A"/>
    <w:rsid w:val="00D10E4D"/>
    <w:rsid w:val="00D12669"/>
    <w:rsid w:val="00D15423"/>
    <w:rsid w:val="00D165A5"/>
    <w:rsid w:val="00D165BE"/>
    <w:rsid w:val="00D21301"/>
    <w:rsid w:val="00D24E36"/>
    <w:rsid w:val="00D268C7"/>
    <w:rsid w:val="00D30031"/>
    <w:rsid w:val="00D352DE"/>
    <w:rsid w:val="00D37DC0"/>
    <w:rsid w:val="00D4212E"/>
    <w:rsid w:val="00D444FE"/>
    <w:rsid w:val="00D45D32"/>
    <w:rsid w:val="00D46434"/>
    <w:rsid w:val="00D504A1"/>
    <w:rsid w:val="00D5497B"/>
    <w:rsid w:val="00D55D7F"/>
    <w:rsid w:val="00D636B5"/>
    <w:rsid w:val="00D7038D"/>
    <w:rsid w:val="00D72015"/>
    <w:rsid w:val="00D741DE"/>
    <w:rsid w:val="00D828BE"/>
    <w:rsid w:val="00D87D04"/>
    <w:rsid w:val="00D93D16"/>
    <w:rsid w:val="00D95F66"/>
    <w:rsid w:val="00DA503F"/>
    <w:rsid w:val="00DB47A6"/>
    <w:rsid w:val="00DB5151"/>
    <w:rsid w:val="00DC38A9"/>
    <w:rsid w:val="00DC4518"/>
    <w:rsid w:val="00DD553E"/>
    <w:rsid w:val="00DE74BD"/>
    <w:rsid w:val="00DF10E6"/>
    <w:rsid w:val="00DF162A"/>
    <w:rsid w:val="00DF65A1"/>
    <w:rsid w:val="00DF66F5"/>
    <w:rsid w:val="00E00B67"/>
    <w:rsid w:val="00E03CEA"/>
    <w:rsid w:val="00E043C5"/>
    <w:rsid w:val="00E044A4"/>
    <w:rsid w:val="00E04A05"/>
    <w:rsid w:val="00E1088D"/>
    <w:rsid w:val="00E127B2"/>
    <w:rsid w:val="00E241F8"/>
    <w:rsid w:val="00E254AC"/>
    <w:rsid w:val="00E322BB"/>
    <w:rsid w:val="00E335AF"/>
    <w:rsid w:val="00E34F2A"/>
    <w:rsid w:val="00E35648"/>
    <w:rsid w:val="00E45742"/>
    <w:rsid w:val="00E45C20"/>
    <w:rsid w:val="00E47A39"/>
    <w:rsid w:val="00E51485"/>
    <w:rsid w:val="00E55761"/>
    <w:rsid w:val="00E557CF"/>
    <w:rsid w:val="00E56544"/>
    <w:rsid w:val="00E57215"/>
    <w:rsid w:val="00E6016E"/>
    <w:rsid w:val="00E72F7F"/>
    <w:rsid w:val="00E73405"/>
    <w:rsid w:val="00E76425"/>
    <w:rsid w:val="00E7767B"/>
    <w:rsid w:val="00E8285B"/>
    <w:rsid w:val="00E828F1"/>
    <w:rsid w:val="00E82F1E"/>
    <w:rsid w:val="00E863C9"/>
    <w:rsid w:val="00E91ED2"/>
    <w:rsid w:val="00E929D9"/>
    <w:rsid w:val="00EA0EAF"/>
    <w:rsid w:val="00EA3A73"/>
    <w:rsid w:val="00EA52A3"/>
    <w:rsid w:val="00EA77F6"/>
    <w:rsid w:val="00EA7D42"/>
    <w:rsid w:val="00EA7FDA"/>
    <w:rsid w:val="00EB04FC"/>
    <w:rsid w:val="00EB4FBD"/>
    <w:rsid w:val="00EB6ACD"/>
    <w:rsid w:val="00EB7995"/>
    <w:rsid w:val="00EC0E9D"/>
    <w:rsid w:val="00EC222C"/>
    <w:rsid w:val="00EC4E4B"/>
    <w:rsid w:val="00EC603E"/>
    <w:rsid w:val="00EC6F88"/>
    <w:rsid w:val="00ED0664"/>
    <w:rsid w:val="00ED52E7"/>
    <w:rsid w:val="00ED6E48"/>
    <w:rsid w:val="00EE0D81"/>
    <w:rsid w:val="00EE3FC6"/>
    <w:rsid w:val="00EE59B1"/>
    <w:rsid w:val="00EF14AE"/>
    <w:rsid w:val="00F008E5"/>
    <w:rsid w:val="00F0357D"/>
    <w:rsid w:val="00F03E69"/>
    <w:rsid w:val="00F10857"/>
    <w:rsid w:val="00F1101E"/>
    <w:rsid w:val="00F12104"/>
    <w:rsid w:val="00F12AFD"/>
    <w:rsid w:val="00F17C50"/>
    <w:rsid w:val="00F22A4E"/>
    <w:rsid w:val="00F246AB"/>
    <w:rsid w:val="00F250AB"/>
    <w:rsid w:val="00F275CA"/>
    <w:rsid w:val="00F30356"/>
    <w:rsid w:val="00F31549"/>
    <w:rsid w:val="00F337B0"/>
    <w:rsid w:val="00F35ED9"/>
    <w:rsid w:val="00F41422"/>
    <w:rsid w:val="00F51020"/>
    <w:rsid w:val="00F51F49"/>
    <w:rsid w:val="00F51F66"/>
    <w:rsid w:val="00F54F93"/>
    <w:rsid w:val="00F6637E"/>
    <w:rsid w:val="00F718EE"/>
    <w:rsid w:val="00F7376D"/>
    <w:rsid w:val="00F73FB9"/>
    <w:rsid w:val="00F81DDB"/>
    <w:rsid w:val="00F82910"/>
    <w:rsid w:val="00F86691"/>
    <w:rsid w:val="00F900B8"/>
    <w:rsid w:val="00F9084F"/>
    <w:rsid w:val="00FA5F3D"/>
    <w:rsid w:val="00FC0007"/>
    <w:rsid w:val="00FD2E9B"/>
    <w:rsid w:val="00FD3DAB"/>
    <w:rsid w:val="00FD6715"/>
    <w:rsid w:val="00FD6C97"/>
    <w:rsid w:val="00FE075B"/>
    <w:rsid w:val="00FE4DA3"/>
    <w:rsid w:val="00FE5E57"/>
    <w:rsid w:val="00FE6582"/>
    <w:rsid w:val="00FF0F09"/>
    <w:rsid w:val="00FF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F"/>
    <w:pPr>
      <w:jc w:val="both"/>
    </w:pPr>
    <w:rPr>
      <w:sz w:val="24"/>
      <w:lang w:eastAsia="en-US"/>
    </w:rPr>
  </w:style>
  <w:style w:type="paragraph" w:styleId="Heading1">
    <w:name w:val="heading 1"/>
    <w:basedOn w:val="Normal"/>
    <w:next w:val="Normal"/>
    <w:qFormat/>
    <w:rsid w:val="00AB71FF"/>
    <w:pPr>
      <w:keepNext/>
      <w:ind w:right="-694"/>
      <w:jc w:val="left"/>
      <w:outlineLvl w:val="0"/>
    </w:pPr>
    <w:rPr>
      <w:rFonts w:ascii="Arial" w:hAnsi="Arial" w:cs="Arial"/>
      <w:b/>
      <w:bCs/>
      <w:sz w:val="22"/>
    </w:rPr>
  </w:style>
  <w:style w:type="paragraph" w:styleId="Heading2">
    <w:name w:val="heading 2"/>
    <w:basedOn w:val="Normal"/>
    <w:next w:val="Normal"/>
    <w:qFormat/>
    <w:rsid w:val="00AB71FF"/>
    <w:pPr>
      <w:keepNext/>
      <w:ind w:left="-1080" w:right="-694"/>
      <w:jc w:val="center"/>
      <w:outlineLvl w:val="1"/>
    </w:pPr>
    <w:rPr>
      <w:rFonts w:ascii="Arial" w:hAnsi="Arial" w:cs="Arial"/>
      <w:b/>
      <w:bCs/>
      <w:sz w:val="22"/>
    </w:rPr>
  </w:style>
  <w:style w:type="paragraph" w:styleId="Heading3">
    <w:name w:val="heading 3"/>
    <w:basedOn w:val="Normal"/>
    <w:next w:val="Normal"/>
    <w:qFormat/>
    <w:rsid w:val="00AB71FF"/>
    <w:pPr>
      <w:keepNext/>
      <w:ind w:left="-1080" w:right="-694"/>
      <w:jc w:val="left"/>
      <w:outlineLvl w:val="2"/>
    </w:pPr>
    <w:rPr>
      <w:rFonts w:ascii="Arial" w:hAnsi="Arial" w:cs="Arial"/>
      <w:b/>
      <w:bCs/>
      <w:sz w:val="22"/>
    </w:rPr>
  </w:style>
  <w:style w:type="paragraph" w:styleId="Heading4">
    <w:name w:val="heading 4"/>
    <w:basedOn w:val="Normal"/>
    <w:next w:val="Normal"/>
    <w:qFormat/>
    <w:rsid w:val="00AB71FF"/>
    <w:pPr>
      <w:keepNext/>
      <w:ind w:left="360"/>
      <w:outlineLvl w:val="3"/>
    </w:pPr>
    <w:rPr>
      <w:rFonts w:ascii="Arial" w:hAnsi="Arial" w:cs="Arial"/>
      <w:b/>
    </w:rPr>
  </w:style>
  <w:style w:type="paragraph" w:styleId="Heading5">
    <w:name w:val="heading 5"/>
    <w:basedOn w:val="Normal"/>
    <w:next w:val="Normal"/>
    <w:qFormat/>
    <w:rsid w:val="00AB71F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B71FF"/>
    <w:pPr>
      <w:ind w:left="-900" w:right="-694"/>
      <w:jc w:val="center"/>
    </w:pPr>
    <w:rPr>
      <w:rFonts w:ascii="Arial" w:hAnsi="Arial" w:cs="Arial"/>
      <w:b/>
      <w:bCs/>
    </w:rPr>
  </w:style>
  <w:style w:type="paragraph" w:styleId="BodyTextIndent">
    <w:name w:val="Body Text Indent"/>
    <w:basedOn w:val="Normal"/>
    <w:rsid w:val="00AB71FF"/>
    <w:pPr>
      <w:ind w:left="-360"/>
    </w:pPr>
    <w:rPr>
      <w:sz w:val="22"/>
    </w:rPr>
  </w:style>
  <w:style w:type="paragraph" w:styleId="BalloonText">
    <w:name w:val="Balloon Text"/>
    <w:basedOn w:val="Normal"/>
    <w:semiHidden/>
    <w:rsid w:val="00AB71FF"/>
    <w:rPr>
      <w:rFonts w:ascii="Tahoma" w:hAnsi="Tahoma" w:cs="Tahoma"/>
      <w:sz w:val="16"/>
      <w:szCs w:val="16"/>
    </w:rPr>
  </w:style>
  <w:style w:type="paragraph" w:styleId="EnvelopeReturn">
    <w:name w:val="envelope return"/>
    <w:basedOn w:val="Normal"/>
    <w:rsid w:val="00AB71FF"/>
    <w:pPr>
      <w:jc w:val="left"/>
    </w:pPr>
    <w:rPr>
      <w:rFonts w:ascii="Arial" w:hAnsi="Arial"/>
      <w:sz w:val="20"/>
    </w:rPr>
  </w:style>
  <w:style w:type="paragraph" w:styleId="ListParagraph">
    <w:name w:val="List Paragraph"/>
    <w:basedOn w:val="Normal"/>
    <w:uiPriority w:val="34"/>
    <w:qFormat/>
    <w:rsid w:val="007E605A"/>
    <w:pPr>
      <w:ind w:left="720"/>
      <w:contextualSpacing/>
    </w:pPr>
  </w:style>
  <w:style w:type="character" w:styleId="Hyperlink">
    <w:name w:val="Hyperlink"/>
    <w:basedOn w:val="DefaultParagraphFont"/>
    <w:uiPriority w:val="99"/>
    <w:unhideWhenUsed/>
    <w:rsid w:val="00494BEB"/>
    <w:rPr>
      <w:color w:val="0000FF"/>
      <w:u w:val="single"/>
    </w:rPr>
  </w:style>
  <w:style w:type="paragraph" w:styleId="BodyText">
    <w:name w:val="Body Text"/>
    <w:basedOn w:val="Normal"/>
    <w:link w:val="BodyTextChar"/>
    <w:uiPriority w:val="99"/>
    <w:semiHidden/>
    <w:unhideWhenUsed/>
    <w:rsid w:val="00E241F8"/>
    <w:pPr>
      <w:spacing w:after="120"/>
    </w:pPr>
  </w:style>
  <w:style w:type="character" w:customStyle="1" w:styleId="BodyTextChar">
    <w:name w:val="Body Text Char"/>
    <w:basedOn w:val="DefaultParagraphFont"/>
    <w:link w:val="BodyText"/>
    <w:uiPriority w:val="99"/>
    <w:semiHidden/>
    <w:rsid w:val="00E241F8"/>
    <w:rPr>
      <w:sz w:val="24"/>
      <w:lang w:eastAsia="en-US"/>
    </w:rPr>
  </w:style>
</w:styles>
</file>

<file path=word/webSettings.xml><?xml version="1.0" encoding="utf-8"?>
<w:webSettings xmlns:r="http://schemas.openxmlformats.org/officeDocument/2006/relationships" xmlns:w="http://schemas.openxmlformats.org/wordprocessingml/2006/main">
  <w:divs>
    <w:div w:id="18942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E2351-0F24-41EB-BCA4-4B4D36D2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JOSEPH’S R</vt:lpstr>
    </vt:vector>
  </TitlesOfParts>
  <Company>North Yorkshire County Council</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dc:title>
  <dc:creator>swarrine</dc:creator>
  <cp:lastModifiedBy>Sue</cp:lastModifiedBy>
  <cp:revision>2</cp:revision>
  <cp:lastPrinted>2019-03-10T15:05:00Z</cp:lastPrinted>
  <dcterms:created xsi:type="dcterms:W3CDTF">2021-10-20T15:50:00Z</dcterms:created>
  <dcterms:modified xsi:type="dcterms:W3CDTF">2021-10-20T15:50:00Z</dcterms:modified>
</cp:coreProperties>
</file>